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5805" w14:textId="77777777" w:rsidR="00A7443B" w:rsidRDefault="00A7443B" w:rsidP="00A7443B"/>
    <w:p w14:paraId="67CA50CA" w14:textId="3EEB999F" w:rsidR="000A0830" w:rsidRPr="007B2C42" w:rsidRDefault="000A0830" w:rsidP="000A0830">
      <w:pPr>
        <w:jc w:val="center"/>
        <w:rPr>
          <w:b/>
          <w:sz w:val="20"/>
          <w:szCs w:val="20"/>
        </w:rPr>
      </w:pPr>
      <w:r w:rsidRPr="007B2C42">
        <w:rPr>
          <w:b/>
          <w:sz w:val="20"/>
          <w:szCs w:val="20"/>
        </w:rPr>
        <w:t>Country:</w:t>
      </w:r>
      <w:r w:rsidR="008A7855" w:rsidRPr="007B2C42">
        <w:rPr>
          <w:b/>
          <w:sz w:val="20"/>
          <w:szCs w:val="20"/>
        </w:rPr>
        <w:t xml:space="preserve"> The Kingdom of Eswatini</w:t>
      </w:r>
    </w:p>
    <w:p w14:paraId="6DAF7E87" w14:textId="77777777" w:rsidR="00606527" w:rsidRDefault="00606527" w:rsidP="000A0830">
      <w:pPr>
        <w:jc w:val="center"/>
        <w:rPr>
          <w:b/>
          <w:sz w:val="20"/>
          <w:szCs w:val="20"/>
        </w:rPr>
      </w:pPr>
    </w:p>
    <w:p w14:paraId="578A55E2" w14:textId="30DFD52C" w:rsidR="000A0830" w:rsidRPr="007B2C42" w:rsidRDefault="00FD72D9" w:rsidP="000A0830">
      <w:pPr>
        <w:jc w:val="center"/>
        <w:rPr>
          <w:b/>
          <w:sz w:val="20"/>
          <w:szCs w:val="20"/>
        </w:rPr>
      </w:pPr>
      <w:r>
        <w:rPr>
          <w:b/>
          <w:sz w:val="20"/>
          <w:szCs w:val="20"/>
        </w:rPr>
        <w:t xml:space="preserve">Project </w:t>
      </w:r>
      <w:r w:rsidR="00B539A7" w:rsidRPr="007B2C42">
        <w:rPr>
          <w:b/>
          <w:sz w:val="20"/>
          <w:szCs w:val="20"/>
        </w:rPr>
        <w:t>Initiation Plan</w:t>
      </w:r>
    </w:p>
    <w:p w14:paraId="710DACA5" w14:textId="77777777" w:rsidR="000A0830" w:rsidRPr="007B2C42" w:rsidRDefault="000A0830" w:rsidP="000C4DDD">
      <w:pPr>
        <w:rPr>
          <w:sz w:val="20"/>
          <w:szCs w:val="20"/>
        </w:rPr>
      </w:pPr>
    </w:p>
    <w:p w14:paraId="34A52536" w14:textId="77777777" w:rsidR="00F4635B" w:rsidRPr="007B2C42" w:rsidRDefault="00F4635B" w:rsidP="00F4635B">
      <w:pPr>
        <w:rPr>
          <w:b/>
          <w:sz w:val="20"/>
          <w:szCs w:val="20"/>
        </w:rPr>
      </w:pPr>
    </w:p>
    <w:p w14:paraId="3E91586B" w14:textId="1935E482" w:rsidR="00F4635B" w:rsidRPr="007B2C42" w:rsidRDefault="00F4635B" w:rsidP="00B72E62">
      <w:pPr>
        <w:tabs>
          <w:tab w:val="left" w:pos="3960"/>
        </w:tabs>
        <w:ind w:left="4140" w:hanging="4140"/>
        <w:rPr>
          <w:bCs/>
          <w:sz w:val="20"/>
          <w:szCs w:val="20"/>
        </w:rPr>
      </w:pPr>
      <w:r w:rsidRPr="007B2C42">
        <w:rPr>
          <w:b/>
          <w:sz w:val="20"/>
          <w:szCs w:val="20"/>
        </w:rPr>
        <w:t>Project Title</w:t>
      </w:r>
      <w:r w:rsidR="00B72E62" w:rsidRPr="007B2C42">
        <w:rPr>
          <w:b/>
          <w:sz w:val="20"/>
          <w:szCs w:val="20"/>
        </w:rPr>
        <w:tab/>
      </w:r>
      <w:r w:rsidRPr="007B2C42">
        <w:rPr>
          <w:b/>
          <w:sz w:val="20"/>
          <w:szCs w:val="20"/>
        </w:rPr>
        <w:t>:</w:t>
      </w:r>
      <w:r w:rsidR="00B34D20" w:rsidRPr="007B2C42">
        <w:rPr>
          <w:b/>
          <w:sz w:val="20"/>
          <w:szCs w:val="20"/>
        </w:rPr>
        <w:tab/>
      </w:r>
      <w:r w:rsidR="008A7855" w:rsidRPr="007B2C42">
        <w:rPr>
          <w:bCs/>
          <w:sz w:val="20"/>
          <w:szCs w:val="20"/>
        </w:rPr>
        <w:t xml:space="preserve">Nature-based Solutions for Agropastoral Resilience </w:t>
      </w:r>
      <w:r w:rsidR="00BC4464" w:rsidRPr="007B2C42">
        <w:rPr>
          <w:bCs/>
          <w:sz w:val="20"/>
          <w:szCs w:val="20"/>
        </w:rPr>
        <w:t xml:space="preserve">to Climate Change </w:t>
      </w:r>
      <w:r w:rsidR="00C067C1" w:rsidRPr="007B2C42">
        <w:rPr>
          <w:bCs/>
          <w:sz w:val="20"/>
          <w:szCs w:val="20"/>
        </w:rPr>
        <w:t>in Catchments in Southern Africa: a multi-country project</w:t>
      </w:r>
    </w:p>
    <w:p w14:paraId="68F9C581" w14:textId="77777777" w:rsidR="00F4635B" w:rsidRPr="007B2C42" w:rsidRDefault="00F4635B" w:rsidP="00B72E62">
      <w:pPr>
        <w:tabs>
          <w:tab w:val="left" w:pos="3960"/>
        </w:tabs>
        <w:ind w:left="4140" w:hanging="4140"/>
        <w:rPr>
          <w:sz w:val="20"/>
          <w:szCs w:val="20"/>
        </w:rPr>
      </w:pPr>
    </w:p>
    <w:p w14:paraId="0C6C94B8" w14:textId="623A16A3" w:rsidR="00F97642" w:rsidRPr="007B2C42" w:rsidRDefault="00F97642" w:rsidP="00B72E62">
      <w:pPr>
        <w:tabs>
          <w:tab w:val="left" w:pos="3960"/>
        </w:tabs>
        <w:ind w:left="4140" w:hanging="4140"/>
        <w:rPr>
          <w:sz w:val="20"/>
          <w:szCs w:val="20"/>
          <w:shd w:val="clear" w:color="auto" w:fill="E0E0E0"/>
        </w:rPr>
      </w:pPr>
      <w:r w:rsidRPr="007B2C42">
        <w:rPr>
          <w:b/>
          <w:bCs/>
          <w:sz w:val="20"/>
          <w:szCs w:val="20"/>
        </w:rPr>
        <w:t xml:space="preserve">Expected </w:t>
      </w:r>
      <w:r w:rsidR="00C00BF6">
        <w:rPr>
          <w:b/>
          <w:bCs/>
          <w:sz w:val="20"/>
          <w:szCs w:val="20"/>
        </w:rPr>
        <w:t xml:space="preserve">Project </w:t>
      </w:r>
      <w:r w:rsidRPr="007B2C42">
        <w:rPr>
          <w:b/>
          <w:bCs/>
          <w:sz w:val="20"/>
          <w:szCs w:val="20"/>
        </w:rPr>
        <w:t>Outcome(s)</w:t>
      </w:r>
      <w:r w:rsidR="00B34D20" w:rsidRPr="007B2C42">
        <w:rPr>
          <w:b/>
          <w:bCs/>
          <w:sz w:val="20"/>
          <w:szCs w:val="20"/>
        </w:rPr>
        <w:tab/>
      </w:r>
      <w:r w:rsidRPr="007B2C42">
        <w:rPr>
          <w:b/>
          <w:bCs/>
          <w:sz w:val="20"/>
          <w:szCs w:val="20"/>
        </w:rPr>
        <w:t>:</w:t>
      </w:r>
      <w:r w:rsidR="00B34D20" w:rsidRPr="007B2C42">
        <w:rPr>
          <w:b/>
          <w:bCs/>
          <w:sz w:val="20"/>
          <w:szCs w:val="20"/>
        </w:rPr>
        <w:tab/>
      </w:r>
      <w:r w:rsidR="009B28B4" w:rsidRPr="009B28B4">
        <w:rPr>
          <w:sz w:val="20"/>
          <w:szCs w:val="20"/>
        </w:rPr>
        <w:t>Outcome 1.</w:t>
      </w:r>
      <w:r w:rsidR="009B28B4">
        <w:rPr>
          <w:sz w:val="20"/>
          <w:szCs w:val="20"/>
        </w:rPr>
        <w:t xml:space="preserve"> By 30 April 2025, a solid foundation has been laid for the implementation</w:t>
      </w:r>
      <w:r w:rsidR="00E9689D">
        <w:rPr>
          <w:sz w:val="20"/>
          <w:szCs w:val="20"/>
        </w:rPr>
        <w:t xml:space="preserve"> </w:t>
      </w:r>
      <w:r w:rsidR="009B28B4">
        <w:rPr>
          <w:sz w:val="20"/>
          <w:szCs w:val="20"/>
        </w:rPr>
        <w:t>of Nature-based Solutions that provide multiple societal and environmental benefits within the overarching framework of a Catchment Investment Programme.</w:t>
      </w:r>
    </w:p>
    <w:p w14:paraId="124E2F82" w14:textId="77777777" w:rsidR="00B34D20" w:rsidRPr="007B2C42" w:rsidRDefault="00B34D20" w:rsidP="00B72E62">
      <w:pPr>
        <w:tabs>
          <w:tab w:val="left" w:pos="3960"/>
        </w:tabs>
        <w:ind w:left="4140" w:hanging="4140"/>
        <w:rPr>
          <w:b/>
          <w:sz w:val="20"/>
          <w:szCs w:val="20"/>
        </w:rPr>
      </w:pPr>
    </w:p>
    <w:p w14:paraId="2157E186" w14:textId="1A935812" w:rsidR="009B28B4" w:rsidRDefault="00C10465" w:rsidP="00B72E62">
      <w:pPr>
        <w:tabs>
          <w:tab w:val="left" w:pos="3960"/>
        </w:tabs>
        <w:ind w:left="4140" w:hanging="4140"/>
        <w:rPr>
          <w:bCs/>
          <w:sz w:val="20"/>
          <w:szCs w:val="20"/>
        </w:rPr>
      </w:pPr>
      <w:r w:rsidRPr="007B2C42">
        <w:rPr>
          <w:b/>
          <w:sz w:val="20"/>
          <w:szCs w:val="20"/>
        </w:rPr>
        <w:t xml:space="preserve">Expected </w:t>
      </w:r>
      <w:r w:rsidR="00C00BF6">
        <w:rPr>
          <w:b/>
          <w:sz w:val="20"/>
          <w:szCs w:val="20"/>
        </w:rPr>
        <w:t xml:space="preserve">Project </w:t>
      </w:r>
      <w:r w:rsidRPr="007B2C42">
        <w:rPr>
          <w:b/>
          <w:sz w:val="20"/>
          <w:szCs w:val="20"/>
        </w:rPr>
        <w:t>Output(s)</w:t>
      </w:r>
      <w:r w:rsidR="00B34D20" w:rsidRPr="007B2C42">
        <w:rPr>
          <w:b/>
          <w:sz w:val="20"/>
          <w:szCs w:val="20"/>
        </w:rPr>
        <w:tab/>
      </w:r>
      <w:r w:rsidRPr="007B2C42">
        <w:rPr>
          <w:b/>
          <w:sz w:val="20"/>
          <w:szCs w:val="20"/>
        </w:rPr>
        <w:t>:</w:t>
      </w:r>
      <w:r w:rsidR="00B34D20" w:rsidRPr="007B2C42">
        <w:rPr>
          <w:b/>
          <w:sz w:val="20"/>
          <w:szCs w:val="20"/>
        </w:rPr>
        <w:tab/>
      </w:r>
      <w:r w:rsidR="009B28B4" w:rsidRPr="009B28B4">
        <w:rPr>
          <w:bCs/>
          <w:sz w:val="20"/>
          <w:szCs w:val="20"/>
        </w:rPr>
        <w:t>Output 1.</w:t>
      </w:r>
      <w:r w:rsidR="009B28B4">
        <w:rPr>
          <w:bCs/>
          <w:sz w:val="20"/>
          <w:szCs w:val="20"/>
        </w:rPr>
        <w:t xml:space="preserve"> Institutional and technical capacity to restore degraded ecosystems in Eswatini is strengthened.</w:t>
      </w:r>
    </w:p>
    <w:p w14:paraId="70252B7B" w14:textId="77777777" w:rsidR="00E9689D" w:rsidRDefault="009B28B4" w:rsidP="00B72E62">
      <w:pPr>
        <w:tabs>
          <w:tab w:val="left" w:pos="3960"/>
        </w:tabs>
        <w:ind w:left="4140" w:hanging="4140"/>
        <w:rPr>
          <w:bCs/>
          <w:sz w:val="20"/>
          <w:szCs w:val="20"/>
        </w:rPr>
      </w:pPr>
      <w:r>
        <w:rPr>
          <w:b/>
          <w:sz w:val="20"/>
          <w:szCs w:val="20"/>
        </w:rPr>
        <w:tab/>
      </w:r>
      <w:r>
        <w:rPr>
          <w:b/>
          <w:sz w:val="20"/>
          <w:szCs w:val="20"/>
        </w:rPr>
        <w:tab/>
      </w:r>
      <w:r w:rsidRPr="009B28B4">
        <w:rPr>
          <w:bCs/>
          <w:sz w:val="20"/>
          <w:szCs w:val="20"/>
        </w:rPr>
        <w:t xml:space="preserve">Output 2. </w:t>
      </w:r>
      <w:r>
        <w:rPr>
          <w:bCs/>
          <w:sz w:val="20"/>
          <w:szCs w:val="20"/>
        </w:rPr>
        <w:t>Key public and private sector entities have expressed an interest and commitment to invest in the Catchment Investment Programme (CIP)</w:t>
      </w:r>
    </w:p>
    <w:p w14:paraId="07DEA0B4" w14:textId="77777777" w:rsidR="00C00BF6" w:rsidRDefault="00C00BF6" w:rsidP="00B72E62">
      <w:pPr>
        <w:tabs>
          <w:tab w:val="left" w:pos="3960"/>
        </w:tabs>
        <w:ind w:left="4140" w:hanging="4140"/>
        <w:rPr>
          <w:bCs/>
          <w:sz w:val="20"/>
          <w:szCs w:val="20"/>
        </w:rPr>
      </w:pPr>
    </w:p>
    <w:p w14:paraId="4807FB6E" w14:textId="59FA6A0C" w:rsidR="00C00BF6" w:rsidRPr="00C00BF6" w:rsidRDefault="00C00BF6" w:rsidP="00C00BF6">
      <w:pPr>
        <w:pStyle w:val="pf0"/>
        <w:ind w:left="4140" w:hanging="4140"/>
        <w:rPr>
          <w:rFonts w:ascii="Arial" w:hAnsi="Arial" w:cs="Arial"/>
          <w:sz w:val="20"/>
          <w:szCs w:val="20"/>
        </w:rPr>
      </w:pPr>
      <w:r w:rsidRPr="001E3236">
        <w:rPr>
          <w:rFonts w:ascii="Arial" w:hAnsi="Arial" w:cs="Arial"/>
          <w:b/>
          <w:sz w:val="20"/>
          <w:szCs w:val="20"/>
        </w:rPr>
        <w:t>Relevant UNDP CPD Outcome (s)</w:t>
      </w:r>
      <w:r w:rsidRPr="001E3236">
        <w:rPr>
          <w:rFonts w:ascii="Arial" w:hAnsi="Arial" w:cs="Arial"/>
          <w:b/>
          <w:sz w:val="20"/>
          <w:szCs w:val="20"/>
        </w:rPr>
        <w:tab/>
        <w:t xml:space="preserve">: </w:t>
      </w:r>
      <w:r w:rsidRPr="001E3236">
        <w:rPr>
          <w:rFonts w:ascii="Arial" w:hAnsi="Arial" w:cs="Arial"/>
          <w:bCs/>
          <w:sz w:val="20"/>
          <w:szCs w:val="20"/>
        </w:rPr>
        <w:t>Outcome 1</w:t>
      </w:r>
      <w:r w:rsidRPr="001E3236">
        <w:rPr>
          <w:rFonts w:ascii="Arial" w:hAnsi="Arial" w:cs="Arial"/>
          <w:b/>
          <w:sz w:val="20"/>
          <w:szCs w:val="20"/>
        </w:rPr>
        <w:t xml:space="preserve">. </w:t>
      </w:r>
      <w:r w:rsidRPr="001E3236">
        <w:rPr>
          <w:rStyle w:val="cf01"/>
          <w:rFonts w:ascii="Arial" w:hAnsi="Arial" w:cs="Arial"/>
          <w:sz w:val="20"/>
          <w:szCs w:val="20"/>
        </w:rPr>
        <w:t xml:space="preserve">By 2025, women, </w:t>
      </w:r>
      <w:proofErr w:type="gramStart"/>
      <w:r w:rsidRPr="001E3236">
        <w:rPr>
          <w:rStyle w:val="cf01"/>
          <w:rFonts w:ascii="Arial" w:hAnsi="Arial" w:cs="Arial"/>
          <w:sz w:val="20"/>
          <w:szCs w:val="20"/>
        </w:rPr>
        <w:t>men</w:t>
      </w:r>
      <w:proofErr w:type="gramEnd"/>
      <w:r w:rsidRPr="001E3236">
        <w:rPr>
          <w:rStyle w:val="cf01"/>
          <w:rFonts w:ascii="Arial" w:hAnsi="Arial" w:cs="Arial"/>
          <w:sz w:val="20"/>
          <w:szCs w:val="20"/>
        </w:rPr>
        <w:t xml:space="preserve"> and youth, including</w:t>
      </w:r>
      <w:r w:rsidRPr="00C00BF6">
        <w:rPr>
          <w:rStyle w:val="cf01"/>
          <w:rFonts w:ascii="Arial" w:hAnsi="Arial" w:cs="Arial"/>
          <w:sz w:val="20"/>
          <w:szCs w:val="20"/>
        </w:rPr>
        <w:t xml:space="preserve"> marginalized persons, contribute to and benefit from economic progress, through access to decent employment, equitable social economic opportunities, sustainable enterprise opportunities as well as resilient, financially sustainable social protection systems</w:t>
      </w:r>
      <w:r>
        <w:rPr>
          <w:rStyle w:val="cf01"/>
          <w:rFonts w:ascii="Arial" w:hAnsi="Arial" w:cs="Arial"/>
          <w:sz w:val="20"/>
          <w:szCs w:val="20"/>
        </w:rPr>
        <w:t>.</w:t>
      </w:r>
    </w:p>
    <w:p w14:paraId="494101DC" w14:textId="1ACE1C6C" w:rsidR="00F4635B" w:rsidRPr="009B28B4" w:rsidRDefault="009B28B4" w:rsidP="00B72E62">
      <w:pPr>
        <w:tabs>
          <w:tab w:val="left" w:pos="3960"/>
        </w:tabs>
        <w:ind w:left="4140" w:hanging="4140"/>
        <w:rPr>
          <w:bCs/>
          <w:sz w:val="20"/>
          <w:szCs w:val="20"/>
        </w:rPr>
      </w:pPr>
      <w:r w:rsidRPr="009B28B4">
        <w:rPr>
          <w:bCs/>
          <w:sz w:val="20"/>
          <w:szCs w:val="20"/>
        </w:rPr>
        <w:t xml:space="preserve"> </w:t>
      </w:r>
    </w:p>
    <w:p w14:paraId="5DF120F9" w14:textId="5B4D7C71" w:rsidR="00F4635B" w:rsidRPr="007B2C42" w:rsidRDefault="00F4635B" w:rsidP="00B72E62">
      <w:pPr>
        <w:tabs>
          <w:tab w:val="left" w:pos="3960"/>
        </w:tabs>
        <w:ind w:left="4140" w:hanging="4140"/>
        <w:rPr>
          <w:sz w:val="20"/>
          <w:szCs w:val="20"/>
        </w:rPr>
      </w:pPr>
      <w:r w:rsidRPr="007B2C42">
        <w:rPr>
          <w:b/>
          <w:sz w:val="20"/>
          <w:szCs w:val="20"/>
        </w:rPr>
        <w:t>Initiation Plan Start</w:t>
      </w:r>
      <w:r w:rsidR="00C10465" w:rsidRPr="007B2C42">
        <w:rPr>
          <w:b/>
          <w:sz w:val="20"/>
          <w:szCs w:val="20"/>
        </w:rPr>
        <w:t>/End</w:t>
      </w:r>
      <w:r w:rsidRPr="007B2C42">
        <w:rPr>
          <w:b/>
          <w:sz w:val="20"/>
          <w:szCs w:val="20"/>
        </w:rPr>
        <w:t xml:space="preserve"> Date</w:t>
      </w:r>
      <w:r w:rsidR="00C10465" w:rsidRPr="007B2C42">
        <w:rPr>
          <w:b/>
          <w:sz w:val="20"/>
          <w:szCs w:val="20"/>
        </w:rPr>
        <w:t>s</w:t>
      </w:r>
      <w:r w:rsidR="00B34D20" w:rsidRPr="007B2C42">
        <w:rPr>
          <w:b/>
          <w:sz w:val="20"/>
          <w:szCs w:val="20"/>
        </w:rPr>
        <w:tab/>
      </w:r>
      <w:r w:rsidRPr="007B2C42">
        <w:rPr>
          <w:b/>
          <w:sz w:val="20"/>
          <w:szCs w:val="20"/>
        </w:rPr>
        <w:t>:</w:t>
      </w:r>
      <w:r w:rsidR="00B34D20" w:rsidRPr="007B2C42">
        <w:rPr>
          <w:sz w:val="20"/>
          <w:szCs w:val="20"/>
        </w:rPr>
        <w:tab/>
      </w:r>
      <w:r w:rsidR="00B54ECD">
        <w:rPr>
          <w:sz w:val="20"/>
          <w:szCs w:val="20"/>
        </w:rPr>
        <w:t>1 February 2024–30 April 2025 (15 months)</w:t>
      </w:r>
    </w:p>
    <w:p w14:paraId="2E35DE52" w14:textId="77777777" w:rsidR="00C10465" w:rsidRPr="007B2C42" w:rsidRDefault="00C10465" w:rsidP="00B72E62">
      <w:pPr>
        <w:tabs>
          <w:tab w:val="left" w:pos="3960"/>
        </w:tabs>
        <w:ind w:left="4140" w:hanging="4140"/>
        <w:rPr>
          <w:sz w:val="20"/>
          <w:szCs w:val="20"/>
        </w:rPr>
      </w:pPr>
    </w:p>
    <w:p w14:paraId="1A512501" w14:textId="3216853A" w:rsidR="00F4635B" w:rsidRDefault="00F4635B" w:rsidP="00B72E62">
      <w:pPr>
        <w:tabs>
          <w:tab w:val="left" w:pos="3960"/>
        </w:tabs>
        <w:ind w:left="4140" w:hanging="4140"/>
      </w:pPr>
      <w:r w:rsidRPr="007B2C42">
        <w:rPr>
          <w:b/>
          <w:sz w:val="20"/>
          <w:szCs w:val="20"/>
        </w:rPr>
        <w:t>Implementing Partner</w:t>
      </w:r>
      <w:r w:rsidR="009610DB" w:rsidRPr="007B2C42">
        <w:rPr>
          <w:b/>
          <w:sz w:val="20"/>
          <w:szCs w:val="20"/>
        </w:rPr>
        <w:tab/>
      </w:r>
      <w:r w:rsidRPr="007B2C42">
        <w:rPr>
          <w:b/>
          <w:sz w:val="20"/>
          <w:szCs w:val="20"/>
        </w:rPr>
        <w:t>:</w:t>
      </w:r>
      <w:r w:rsidR="009610DB" w:rsidRPr="007B2C42">
        <w:rPr>
          <w:sz w:val="20"/>
          <w:szCs w:val="20"/>
        </w:rPr>
        <w:tab/>
      </w:r>
      <w:r w:rsidR="00E9689D">
        <w:rPr>
          <w:sz w:val="20"/>
          <w:szCs w:val="20"/>
        </w:rPr>
        <w:t>The Ministry of Tourism and Environmental Affairs (MTEA), Eswatini Environment Authority (EEA) and Eswatini National Trust Commission (ENTC)</w:t>
      </w:r>
    </w:p>
    <w:p w14:paraId="36055CBF" w14:textId="77777777" w:rsidR="00F4635B" w:rsidRDefault="00F4635B" w:rsidP="00F4635B">
      <w:pPr>
        <w:rPr>
          <w:b/>
          <w:bCs/>
          <w:sz w:val="20"/>
        </w:rPr>
      </w:pPr>
    </w:p>
    <w:p w14:paraId="7D4E9096" w14:textId="77777777" w:rsidR="00F26B8B" w:rsidRDefault="00F26B8B" w:rsidP="00F26B8B">
      <w:pPr>
        <w:jc w:val="center"/>
        <w:rPr>
          <w:b/>
          <w:bCs/>
          <w:sz w:val="20"/>
        </w:rPr>
      </w:pPr>
    </w:p>
    <w:p w14:paraId="23E79EA3" w14:textId="757AA666" w:rsidR="00F26B8B" w:rsidRDefault="00F26B8B" w:rsidP="00F26B8B">
      <w:pPr>
        <w:jc w:val="center"/>
        <w:rPr>
          <w:b/>
          <w:bCs/>
          <w:sz w:val="20"/>
        </w:rPr>
      </w:pPr>
      <w:r>
        <w:rPr>
          <w:b/>
          <w:bCs/>
          <w:sz w:val="20"/>
        </w:rPr>
        <w:t>Brief Description</w:t>
      </w:r>
    </w:p>
    <w:p w14:paraId="09A00AC9" w14:textId="77777777" w:rsidR="00F26B8B" w:rsidRDefault="00F26B8B" w:rsidP="00F4635B">
      <w:pPr>
        <w:rPr>
          <w:b/>
          <w:bCs/>
          <w:sz w:val="20"/>
        </w:rPr>
      </w:pPr>
    </w:p>
    <w:p w14:paraId="33F24E96" w14:textId="61071727" w:rsidR="00F26B8B" w:rsidRDefault="00F26B8B" w:rsidP="00F26B8B">
      <w:pPr>
        <w:ind w:right="-194"/>
        <w:rPr>
          <w:rFonts w:eastAsia="Calibri"/>
          <w:sz w:val="20"/>
          <w:szCs w:val="20"/>
        </w:rPr>
      </w:pPr>
      <w:r>
        <w:rPr>
          <w:rFonts w:eastAsia="Calibri"/>
          <w:sz w:val="20"/>
          <w:szCs w:val="20"/>
        </w:rPr>
        <w:t xml:space="preserve">Eswatini is </w:t>
      </w:r>
      <w:r w:rsidR="00C26F53">
        <w:rPr>
          <w:rFonts w:eastAsia="Calibri"/>
          <w:sz w:val="20"/>
          <w:szCs w:val="20"/>
        </w:rPr>
        <w:t xml:space="preserve">increasingly </w:t>
      </w:r>
      <w:r>
        <w:rPr>
          <w:rFonts w:eastAsia="Calibri"/>
          <w:sz w:val="20"/>
          <w:szCs w:val="20"/>
        </w:rPr>
        <w:t>experiencing</w:t>
      </w:r>
      <w:r w:rsidR="00C26F53">
        <w:rPr>
          <w:rFonts w:eastAsia="Calibri"/>
          <w:sz w:val="20"/>
          <w:szCs w:val="20"/>
        </w:rPr>
        <w:t xml:space="preserve"> </w:t>
      </w:r>
      <w:r w:rsidR="00C7702B">
        <w:rPr>
          <w:rFonts w:eastAsia="Calibri"/>
          <w:sz w:val="20"/>
          <w:szCs w:val="20"/>
        </w:rPr>
        <w:t xml:space="preserve">the </w:t>
      </w:r>
      <w:r>
        <w:rPr>
          <w:rFonts w:eastAsia="Calibri"/>
          <w:sz w:val="20"/>
          <w:szCs w:val="20"/>
        </w:rPr>
        <w:t>adverse impacts of several climate hazards</w:t>
      </w:r>
      <w:r w:rsidR="00C26F53">
        <w:rPr>
          <w:rFonts w:eastAsia="Calibri"/>
          <w:sz w:val="20"/>
          <w:szCs w:val="20"/>
        </w:rPr>
        <w:t>. These hazards</w:t>
      </w:r>
      <w:r>
        <w:rPr>
          <w:rFonts w:eastAsia="Calibri"/>
          <w:sz w:val="20"/>
          <w:szCs w:val="20"/>
        </w:rPr>
        <w:t xml:space="preserve"> includ</w:t>
      </w:r>
      <w:r w:rsidR="00C26F53">
        <w:rPr>
          <w:rFonts w:eastAsia="Calibri"/>
          <w:sz w:val="20"/>
          <w:szCs w:val="20"/>
        </w:rPr>
        <w:t>e</w:t>
      </w:r>
      <w:r>
        <w:rPr>
          <w:rFonts w:eastAsia="Calibri"/>
          <w:sz w:val="20"/>
          <w:szCs w:val="20"/>
        </w:rPr>
        <w:t xml:space="preserve"> increasing temperatures, shifting rainfall patterns and</w:t>
      </w:r>
      <w:r w:rsidR="00C7702B">
        <w:rPr>
          <w:rFonts w:eastAsia="Calibri"/>
          <w:sz w:val="20"/>
          <w:szCs w:val="20"/>
        </w:rPr>
        <w:t xml:space="preserve"> an </w:t>
      </w:r>
      <w:r>
        <w:rPr>
          <w:rFonts w:eastAsia="Calibri"/>
          <w:sz w:val="20"/>
          <w:szCs w:val="20"/>
        </w:rPr>
        <w:t xml:space="preserve">increase in </w:t>
      </w:r>
      <w:r w:rsidR="00C7702B">
        <w:rPr>
          <w:rFonts w:eastAsia="Calibri"/>
          <w:sz w:val="20"/>
          <w:szCs w:val="20"/>
        </w:rPr>
        <w:t xml:space="preserve">the </w:t>
      </w:r>
      <w:r>
        <w:rPr>
          <w:rFonts w:eastAsia="Calibri"/>
          <w:sz w:val="20"/>
          <w:szCs w:val="20"/>
        </w:rPr>
        <w:t xml:space="preserve">frequency, </w:t>
      </w:r>
      <w:proofErr w:type="gramStart"/>
      <w:r>
        <w:rPr>
          <w:rFonts w:eastAsia="Calibri"/>
          <w:sz w:val="20"/>
          <w:szCs w:val="20"/>
        </w:rPr>
        <w:t>intensity</w:t>
      </w:r>
      <w:proofErr w:type="gramEnd"/>
      <w:r>
        <w:rPr>
          <w:rFonts w:eastAsia="Calibri"/>
          <w:sz w:val="20"/>
          <w:szCs w:val="20"/>
        </w:rPr>
        <w:t xml:space="preserve"> and duration of extreme weather events such as droughts and floods. A primary adverse impact is the decreased availability of water, which poses a significant threat to the country’s water security. Reduced water availability has cascading negative repercussions on Eswatini’s economy, affecting water-dependent sectors such as agriculture, energy, mining, and industry. Moreover, water scarcity leads to reduced productivity in ecosystems, which is crucial for the provision of essential ecosystem resources and services across various sectors. The adverse impacts of climate change in Eswatini are further intensified by land use and land management practices that result in ecosystem degradation, thus impairing the provision of ecosystem resources and services vital for the economy’s sustainability.</w:t>
      </w:r>
    </w:p>
    <w:p w14:paraId="71BDAD1A" w14:textId="77777777" w:rsidR="00F26B8B" w:rsidRDefault="00F26B8B" w:rsidP="00F26B8B">
      <w:pPr>
        <w:ind w:right="-194"/>
        <w:rPr>
          <w:rFonts w:eastAsia="Calibri"/>
          <w:sz w:val="20"/>
          <w:szCs w:val="20"/>
        </w:rPr>
      </w:pPr>
    </w:p>
    <w:p w14:paraId="14A6BA28" w14:textId="77777777" w:rsidR="00F26B8B" w:rsidRDefault="00F26B8B" w:rsidP="00F26B8B">
      <w:pPr>
        <w:ind w:right="-194"/>
        <w:rPr>
          <w:rFonts w:eastAsia="Calibri"/>
          <w:sz w:val="20"/>
          <w:szCs w:val="20"/>
        </w:rPr>
      </w:pPr>
      <w:r>
        <w:rPr>
          <w:rFonts w:eastAsia="Calibri"/>
          <w:sz w:val="20"/>
          <w:szCs w:val="20"/>
        </w:rPr>
        <w:t xml:space="preserve">The proposed project aims to address these adverse climate impacts and unsustainable land management practices through the implementation of a Catchment Investment Programme (CIP). The CIP, a Payment for Ecosystem Services (PES) mechanism, is designed to deliver long-term, sustainable Nature-based Solutions (NbS) that enhance essential catchment services, including improving water quantity, water quality and minimising erosion. The NbS proposed for this project are: i) ecosystem restoration, encompassing the removal of invasive alien plant species (IAPS) and assisted natural revegetation (ANR) with native plants; ii) the adoption of sustainable rangeland management practices, such as rotational grazing; and iii) the implementation of </w:t>
      </w:r>
      <w:r>
        <w:rPr>
          <w:rFonts w:eastAsia="Calibri"/>
          <w:sz w:val="20"/>
          <w:szCs w:val="20"/>
        </w:rPr>
        <w:lastRenderedPageBreak/>
        <w:t>climate-resilient agricultural practices, including regenerative agriculture, agroforestry, and terraced/contour planting.</w:t>
      </w:r>
    </w:p>
    <w:p w14:paraId="5B403FCF" w14:textId="77777777" w:rsidR="00F26B8B" w:rsidRDefault="00F26B8B" w:rsidP="00F26B8B">
      <w:pPr>
        <w:ind w:right="-194"/>
        <w:rPr>
          <w:rFonts w:eastAsia="Calibri"/>
          <w:sz w:val="20"/>
          <w:szCs w:val="20"/>
        </w:rPr>
      </w:pPr>
    </w:p>
    <w:p w14:paraId="002C0617" w14:textId="3283FA63" w:rsidR="00F26B8B" w:rsidRDefault="002C203D" w:rsidP="00F26B8B">
      <w:pPr>
        <w:rPr>
          <w:rFonts w:eastAsia="Calibri"/>
          <w:sz w:val="20"/>
          <w:szCs w:val="20"/>
        </w:rPr>
      </w:pPr>
      <w:r>
        <w:rPr>
          <w:rFonts w:eastAsia="Calibri"/>
          <w:sz w:val="20"/>
          <w:szCs w:val="20"/>
        </w:rPr>
        <w:t xml:space="preserve">Although the full Funding Proposal for this project is still in development, it is possible to start key activities </w:t>
      </w:r>
      <w:proofErr w:type="gramStart"/>
      <w:r>
        <w:rPr>
          <w:rFonts w:eastAsia="Calibri"/>
          <w:sz w:val="20"/>
          <w:szCs w:val="20"/>
        </w:rPr>
        <w:t>early on in the</w:t>
      </w:r>
      <w:proofErr w:type="gramEnd"/>
      <w:r>
        <w:rPr>
          <w:rFonts w:eastAsia="Calibri"/>
          <w:sz w:val="20"/>
          <w:szCs w:val="20"/>
        </w:rPr>
        <w:t xml:space="preserve"> project development process through the mechanism of a Project Initiation Plan (PIP).</w:t>
      </w:r>
      <w:r w:rsidR="008A2219">
        <w:rPr>
          <w:rFonts w:eastAsia="Calibri"/>
          <w:sz w:val="20"/>
          <w:szCs w:val="20"/>
        </w:rPr>
        <w:t xml:space="preserve"> The PIP is intended to catalyse t</w:t>
      </w:r>
      <w:r w:rsidR="00B8100C">
        <w:rPr>
          <w:rFonts w:eastAsia="Calibri"/>
          <w:sz w:val="20"/>
          <w:szCs w:val="20"/>
        </w:rPr>
        <w:t>wo</w:t>
      </w:r>
      <w:r w:rsidR="008A2219">
        <w:rPr>
          <w:rFonts w:eastAsia="Calibri"/>
          <w:sz w:val="20"/>
          <w:szCs w:val="20"/>
        </w:rPr>
        <w:t xml:space="preserve"> crucial activities at an early stage in the project development process, thereby laying a solid foundation for the subsequent phases of CIP design.</w:t>
      </w:r>
      <w:r w:rsidR="008A2219">
        <w:rPr>
          <w:b/>
          <w:bCs/>
          <w:sz w:val="20"/>
        </w:rPr>
        <w:t xml:space="preserve"> </w:t>
      </w:r>
      <w:r w:rsidR="008A2219">
        <w:rPr>
          <w:sz w:val="20"/>
        </w:rPr>
        <w:t xml:space="preserve">These </w:t>
      </w:r>
      <w:r>
        <w:rPr>
          <w:rFonts w:eastAsia="Calibri"/>
          <w:sz w:val="20"/>
          <w:szCs w:val="20"/>
        </w:rPr>
        <w:t>activities</w:t>
      </w:r>
      <w:r w:rsidR="008A2219">
        <w:rPr>
          <w:rFonts w:eastAsia="Calibri"/>
          <w:sz w:val="20"/>
          <w:szCs w:val="20"/>
        </w:rPr>
        <w:t xml:space="preserve"> are</w:t>
      </w:r>
      <w:r>
        <w:rPr>
          <w:rFonts w:eastAsia="Calibri"/>
          <w:sz w:val="20"/>
          <w:szCs w:val="20"/>
        </w:rPr>
        <w:t xml:space="preserve">: i) </w:t>
      </w:r>
      <w:r w:rsidR="008A2219">
        <w:rPr>
          <w:rFonts w:eastAsia="Calibri"/>
          <w:sz w:val="20"/>
          <w:szCs w:val="20"/>
        </w:rPr>
        <w:t xml:space="preserve">the </w:t>
      </w:r>
      <w:r w:rsidR="00B8100C">
        <w:rPr>
          <w:rFonts w:eastAsia="Calibri"/>
          <w:sz w:val="20"/>
          <w:szCs w:val="20"/>
        </w:rPr>
        <w:t xml:space="preserve">establishment of a Restoration Field School (RFS), which will culminate in the </w:t>
      </w:r>
      <w:r w:rsidR="006C5954">
        <w:rPr>
          <w:rFonts w:eastAsia="Calibri"/>
          <w:sz w:val="20"/>
          <w:szCs w:val="20"/>
        </w:rPr>
        <w:t>restoration of</w:t>
      </w:r>
      <w:r>
        <w:rPr>
          <w:rFonts w:eastAsia="Calibri"/>
          <w:sz w:val="20"/>
          <w:szCs w:val="20"/>
        </w:rPr>
        <w:t xml:space="preserve"> </w:t>
      </w:r>
      <w:r w:rsidR="009C20B4">
        <w:rPr>
          <w:rFonts w:eastAsia="Calibri"/>
          <w:sz w:val="20"/>
          <w:szCs w:val="20"/>
        </w:rPr>
        <w:t>50–100</w:t>
      </w:r>
      <w:r>
        <w:rPr>
          <w:rFonts w:eastAsia="Calibri"/>
          <w:sz w:val="20"/>
          <w:szCs w:val="20"/>
        </w:rPr>
        <w:t xml:space="preserve"> hectares of degraded riparian habitat in the Upper Usuthu Catchment</w:t>
      </w:r>
      <w:r w:rsidR="006C5954">
        <w:rPr>
          <w:rFonts w:eastAsia="Calibri"/>
          <w:sz w:val="20"/>
          <w:szCs w:val="20"/>
        </w:rPr>
        <w:t xml:space="preserve"> to serve as a demonstration site</w:t>
      </w:r>
      <w:r>
        <w:rPr>
          <w:rFonts w:eastAsia="Calibri"/>
          <w:sz w:val="20"/>
          <w:szCs w:val="20"/>
        </w:rPr>
        <w:t>;</w:t>
      </w:r>
      <w:r w:rsidR="00B8100C">
        <w:rPr>
          <w:rFonts w:eastAsia="Calibri"/>
          <w:sz w:val="20"/>
          <w:szCs w:val="20"/>
        </w:rPr>
        <w:t xml:space="preserve"> and</w:t>
      </w:r>
      <w:r>
        <w:rPr>
          <w:rFonts w:eastAsia="Calibri"/>
          <w:sz w:val="20"/>
          <w:szCs w:val="20"/>
        </w:rPr>
        <w:t xml:space="preserve"> ii) </w:t>
      </w:r>
      <w:r w:rsidR="006C5954">
        <w:rPr>
          <w:rFonts w:eastAsia="Calibri"/>
          <w:sz w:val="20"/>
          <w:szCs w:val="20"/>
        </w:rPr>
        <w:t>the</w:t>
      </w:r>
      <w:r w:rsidR="00B8100C">
        <w:rPr>
          <w:rFonts w:eastAsia="Calibri"/>
          <w:sz w:val="20"/>
          <w:szCs w:val="20"/>
        </w:rPr>
        <w:t xml:space="preserve"> provisional confirmation</w:t>
      </w:r>
      <w:r w:rsidR="008A2219">
        <w:rPr>
          <w:rFonts w:eastAsia="Calibri"/>
          <w:sz w:val="20"/>
          <w:szCs w:val="20"/>
        </w:rPr>
        <w:t xml:space="preserve"> of </w:t>
      </w:r>
      <w:r>
        <w:rPr>
          <w:rFonts w:eastAsia="Calibri"/>
          <w:sz w:val="20"/>
          <w:szCs w:val="20"/>
        </w:rPr>
        <w:t>funding stream options for the CIP</w:t>
      </w:r>
      <w:r w:rsidR="00B8100C">
        <w:rPr>
          <w:rFonts w:eastAsia="Calibri"/>
          <w:sz w:val="20"/>
          <w:szCs w:val="20"/>
        </w:rPr>
        <w:t>.</w:t>
      </w:r>
    </w:p>
    <w:p w14:paraId="24E0C6CB" w14:textId="77777777" w:rsidR="00FD72D9" w:rsidRDefault="00FD72D9" w:rsidP="00F26B8B">
      <w:pPr>
        <w:rPr>
          <w:rFonts w:eastAsia="Calibri"/>
          <w:sz w:val="20"/>
          <w:szCs w:val="20"/>
        </w:rPr>
      </w:pPr>
    </w:p>
    <w:p w14:paraId="0682C130" w14:textId="77777777" w:rsidR="00FD72D9" w:rsidRDefault="00FD72D9" w:rsidP="00FD72D9">
      <w:pPr>
        <w:pBdr>
          <w:bottom w:val="single" w:sz="4" w:space="1" w:color="auto"/>
        </w:pBdr>
      </w:pPr>
    </w:p>
    <w:p w14:paraId="36E4041B" w14:textId="77777777" w:rsidR="00FD72D9" w:rsidRDefault="00FD72D9" w:rsidP="00FD72D9">
      <w:pPr>
        <w:pBdr>
          <w:bottom w:val="single" w:sz="4" w:space="1" w:color="auto"/>
        </w:pBdr>
      </w:pPr>
    </w:p>
    <w:p w14:paraId="5C8D1AA2" w14:textId="77777777" w:rsidR="00FD72D9" w:rsidRDefault="00FD72D9" w:rsidP="00FD72D9">
      <w:pPr>
        <w:pBdr>
          <w:bottom w:val="single" w:sz="4" w:space="1" w:color="auto"/>
        </w:pBdr>
      </w:pPr>
    </w:p>
    <w:p w14:paraId="39310D06" w14:textId="77777777" w:rsidR="00FD72D9" w:rsidRDefault="00FD72D9" w:rsidP="00FD72D9">
      <w:pPr>
        <w:pBdr>
          <w:bottom w:val="single" w:sz="4" w:space="1" w:color="auto"/>
        </w:pBdr>
      </w:pPr>
    </w:p>
    <w:p w14:paraId="1D156B20" w14:textId="2C439ED5" w:rsidR="00FD72D9" w:rsidRDefault="00FD72D9" w:rsidP="00FD72D9">
      <w:pPr>
        <w:pBdr>
          <w:bottom w:val="single" w:sz="4" w:space="1" w:color="auto"/>
        </w:pBdr>
      </w:pPr>
      <w:r>
        <w:t>Agreed by UNDP:</w:t>
      </w:r>
    </w:p>
    <w:p w14:paraId="0425114D" w14:textId="77777777" w:rsidR="00FD72D9" w:rsidRDefault="00FD72D9" w:rsidP="00F26B8B">
      <w:pPr>
        <w:rPr>
          <w:rFonts w:eastAsia="Calibri"/>
          <w:sz w:val="20"/>
          <w:szCs w:val="20"/>
        </w:rPr>
      </w:pPr>
    </w:p>
    <w:p w14:paraId="271CFFE0" w14:textId="0022336F" w:rsidR="00C067C1" w:rsidRDefault="00591C90" w:rsidP="00FD72D9">
      <w:pPr>
        <w:tabs>
          <w:tab w:val="left" w:pos="4680"/>
        </w:tabs>
      </w:pPr>
      <w:r>
        <w:rPr>
          <w:noProof/>
          <w:sz w:val="20"/>
          <w:lang w:val="en-US"/>
        </w:rPr>
        <mc:AlternateContent>
          <mc:Choice Requires="wps">
            <w:drawing>
              <wp:anchor distT="0" distB="0" distL="114300" distR="114300" simplePos="0" relativeHeight="251658241" behindDoc="1" locked="0" layoutInCell="1" allowOverlap="1" wp14:anchorId="7DDB775F" wp14:editId="6654EA09">
                <wp:simplePos x="0" y="0"/>
                <wp:positionH relativeFrom="column">
                  <wp:posOffset>0</wp:posOffset>
                </wp:positionH>
                <wp:positionV relativeFrom="paragraph">
                  <wp:posOffset>2228215</wp:posOffset>
                </wp:positionV>
                <wp:extent cx="3086100" cy="1957070"/>
                <wp:effectExtent l="0" t="5715" r="12700" b="18415"/>
                <wp:wrapTight wrapText="bothSides">
                  <wp:wrapPolygon edited="0">
                    <wp:start x="-67" y="-119"/>
                    <wp:lineTo x="-67" y="21481"/>
                    <wp:lineTo x="21667" y="21481"/>
                    <wp:lineTo x="21667" y="-119"/>
                    <wp:lineTo x="-67" y="-119"/>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57070"/>
                        </a:xfrm>
                        <a:prstGeom prst="rect">
                          <a:avLst/>
                        </a:prstGeom>
                        <a:solidFill>
                          <a:srgbClr val="FFFFFF"/>
                        </a:solidFill>
                        <a:ln w="9525">
                          <a:solidFill>
                            <a:srgbClr val="000000"/>
                          </a:solidFill>
                          <a:miter lim="800000"/>
                          <a:headEnd/>
                          <a:tailEnd/>
                        </a:ln>
                      </wps:spPr>
                      <wps:txbx>
                        <w:txbxContent>
                          <w:p w14:paraId="74018674" w14:textId="77777777" w:rsidR="00CD3360" w:rsidRDefault="00CD3360" w:rsidP="00F818DC">
                            <w:pPr>
                              <w:rPr>
                                <w:sz w:val="20"/>
                                <w:szCs w:val="20"/>
                              </w:rPr>
                            </w:pPr>
                          </w:p>
                          <w:p w14:paraId="798FFEA8" w14:textId="5F5438B2" w:rsidR="00CD3360" w:rsidRPr="00EA3D57" w:rsidRDefault="00CD3360" w:rsidP="00F818DC">
                            <w:pPr>
                              <w:rPr>
                                <w:sz w:val="20"/>
                                <w:szCs w:val="20"/>
                              </w:rPr>
                            </w:pPr>
                            <w:r w:rsidRPr="00EA3D57">
                              <w:rPr>
                                <w:sz w:val="20"/>
                                <w:szCs w:val="20"/>
                              </w:rPr>
                              <w:t>Programme Period:</w:t>
                            </w:r>
                            <w:r w:rsidRPr="00EA3D57">
                              <w:rPr>
                                <w:sz w:val="20"/>
                                <w:szCs w:val="20"/>
                              </w:rPr>
                              <w:tab/>
                            </w:r>
                            <w:r w:rsidRPr="00EA3D57">
                              <w:rPr>
                                <w:sz w:val="20"/>
                                <w:szCs w:val="20"/>
                              </w:rPr>
                              <w:tab/>
                            </w:r>
                            <w:r w:rsidR="009C20B4" w:rsidRPr="009C20B4">
                              <w:rPr>
                                <w:sz w:val="20"/>
                                <w:szCs w:val="20"/>
                                <w:u w:val="single"/>
                              </w:rPr>
                              <w:t>15 months</w:t>
                            </w:r>
                          </w:p>
                          <w:p w14:paraId="3F39A73A" w14:textId="77777777" w:rsidR="00CD3360" w:rsidRDefault="00CD3360" w:rsidP="00F818DC">
                            <w:pPr>
                              <w:rPr>
                                <w:sz w:val="20"/>
                                <w:szCs w:val="20"/>
                                <w:lang w:val="en-US"/>
                              </w:rPr>
                            </w:pPr>
                          </w:p>
                          <w:p w14:paraId="21D13D8E" w14:textId="34AE303A" w:rsidR="00CD3360" w:rsidRPr="009D40D0" w:rsidRDefault="00CB1037" w:rsidP="00F818DC">
                            <w:pPr>
                              <w:rPr>
                                <w:sz w:val="20"/>
                                <w:szCs w:val="20"/>
                                <w:lang w:val="en-US"/>
                              </w:rPr>
                            </w:pPr>
                            <w:r>
                              <w:rPr>
                                <w:sz w:val="20"/>
                                <w:szCs w:val="20"/>
                                <w:lang w:val="en-US"/>
                              </w:rPr>
                              <w:t xml:space="preserve">Quantum </w:t>
                            </w:r>
                            <w:r w:rsidR="003B5E62">
                              <w:rPr>
                                <w:sz w:val="20"/>
                                <w:szCs w:val="20"/>
                                <w:lang w:val="en-US"/>
                              </w:rPr>
                              <w:t>Project Number</w:t>
                            </w:r>
                            <w:r w:rsidR="00CD3360" w:rsidRPr="009D40D0">
                              <w:rPr>
                                <w:sz w:val="20"/>
                                <w:szCs w:val="20"/>
                                <w:lang w:val="en-US"/>
                              </w:rPr>
                              <w:t>:</w:t>
                            </w:r>
                            <w:r w:rsidR="00C10465">
                              <w:rPr>
                                <w:sz w:val="20"/>
                                <w:szCs w:val="20"/>
                                <w:lang w:val="en-US"/>
                              </w:rPr>
                              <w:tab/>
                            </w:r>
                            <w:r w:rsidR="00CD3360" w:rsidRPr="009D40D0">
                              <w:rPr>
                                <w:sz w:val="20"/>
                                <w:szCs w:val="20"/>
                                <w:lang w:val="en-US"/>
                              </w:rPr>
                              <w:t>______________</w:t>
                            </w:r>
                          </w:p>
                          <w:p w14:paraId="7333301F" w14:textId="35856316" w:rsidR="00CD3360" w:rsidRDefault="00CB1037" w:rsidP="00C10465">
                            <w:pPr>
                              <w:pStyle w:val="FootnoteText"/>
                              <w:spacing w:before="120"/>
                            </w:pPr>
                            <w:r>
                              <w:t xml:space="preserve">Quantum </w:t>
                            </w:r>
                            <w:r w:rsidR="00C10465">
                              <w:t xml:space="preserve">Output </w:t>
                            </w:r>
                            <w:r w:rsidR="00140838">
                              <w:t>Number</w:t>
                            </w:r>
                            <w:r w:rsidR="00C10465">
                              <w:t>:</w:t>
                            </w:r>
                            <w:r w:rsidR="00C10465">
                              <w:tab/>
                              <w:t>______________</w:t>
                            </w:r>
                          </w:p>
                          <w:p w14:paraId="1CD445E9" w14:textId="3520FC67" w:rsidR="00CD3360" w:rsidRDefault="00CD3360" w:rsidP="00F818DC">
                            <w:pPr>
                              <w:pStyle w:val="FootnoteText"/>
                            </w:pPr>
                          </w:p>
                          <w:p w14:paraId="4D7FCC31" w14:textId="728498F4" w:rsidR="00C401A1" w:rsidRPr="00EA3D57" w:rsidRDefault="00C401A1" w:rsidP="00F818DC">
                            <w:pPr>
                              <w:pStyle w:val="FootnoteText"/>
                            </w:pPr>
                            <w:r>
                              <w:t>Gender Marker:</w:t>
                            </w:r>
                            <w:r>
                              <w:tab/>
                            </w:r>
                            <w:r>
                              <w:tab/>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B775F" id="_x0000_t202" coordsize="21600,21600" o:spt="202" path="m,l,21600r21600,l21600,xe">
                <v:stroke joinstyle="miter"/>
                <v:path gradientshapeok="t" o:connecttype="rect"/>
              </v:shapetype>
              <v:shape id="Text Box 5" o:spid="_x0000_s1026" type="#_x0000_t202" style="position:absolute;left:0;text-align:left;margin-left:0;margin-top:175.45pt;width:243pt;height:15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RDGAIAACwEAAAOAAAAZHJzL2Uyb0RvYy54bWysU9tu2zAMfR+wfxD0vtjJkjYx4hRdugwD&#10;ugvQ7QMUWY6FyaJGKbGzry8lp2nQbS/D9CCIInVEHh4ub/rWsINCr8GWfDzKOVNWQqXtruTfv23e&#10;zDn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">
                <v:textbox>
                  <w:txbxContent>
                    <w:p w14:paraId="74018674" w14:textId="77777777" w:rsidR="00CD3360" w:rsidRDefault="00CD3360" w:rsidP="00F818DC">
                      <w:pPr>
                        <w:rPr>
                          <w:sz w:val="20"/>
                          <w:szCs w:val="20"/>
                        </w:rPr>
                      </w:pPr>
                    </w:p>
                    <w:p w14:paraId="798FFEA8" w14:textId="5F5438B2" w:rsidR="00CD3360" w:rsidRPr="00EA3D57" w:rsidRDefault="00CD3360" w:rsidP="00F818DC">
                      <w:pPr>
                        <w:rPr>
                          <w:sz w:val="20"/>
                          <w:szCs w:val="20"/>
                        </w:rPr>
                      </w:pPr>
                      <w:r w:rsidRPr="00EA3D57">
                        <w:rPr>
                          <w:sz w:val="20"/>
                          <w:szCs w:val="20"/>
                        </w:rPr>
                        <w:t>Programme Period:</w:t>
                      </w:r>
                      <w:r w:rsidRPr="00EA3D57">
                        <w:rPr>
                          <w:sz w:val="20"/>
                          <w:szCs w:val="20"/>
                        </w:rPr>
                        <w:tab/>
                      </w:r>
                      <w:r w:rsidRPr="00EA3D57">
                        <w:rPr>
                          <w:sz w:val="20"/>
                          <w:szCs w:val="20"/>
                        </w:rPr>
                        <w:tab/>
                      </w:r>
                      <w:r w:rsidR="009C20B4" w:rsidRPr="009C20B4">
                        <w:rPr>
                          <w:sz w:val="20"/>
                          <w:szCs w:val="20"/>
                          <w:u w:val="single"/>
                        </w:rPr>
                        <w:t>15 months</w:t>
                      </w:r>
                    </w:p>
                    <w:p w14:paraId="3F39A73A" w14:textId="77777777" w:rsidR="00CD3360" w:rsidRDefault="00CD3360" w:rsidP="00F818DC">
                      <w:pPr>
                        <w:rPr>
                          <w:sz w:val="20"/>
                          <w:szCs w:val="20"/>
                          <w:lang w:val="en-US"/>
                        </w:rPr>
                      </w:pPr>
                    </w:p>
                    <w:p w14:paraId="21D13D8E" w14:textId="34AE303A" w:rsidR="00CD3360" w:rsidRPr="009D40D0" w:rsidRDefault="00CB1037" w:rsidP="00F818DC">
                      <w:pPr>
                        <w:rPr>
                          <w:sz w:val="20"/>
                          <w:szCs w:val="20"/>
                          <w:lang w:val="en-US"/>
                        </w:rPr>
                      </w:pPr>
                      <w:r>
                        <w:rPr>
                          <w:sz w:val="20"/>
                          <w:szCs w:val="20"/>
                          <w:lang w:val="en-US"/>
                        </w:rPr>
                        <w:t xml:space="preserve">Quantum </w:t>
                      </w:r>
                      <w:r w:rsidR="003B5E62">
                        <w:rPr>
                          <w:sz w:val="20"/>
                          <w:szCs w:val="20"/>
                          <w:lang w:val="en-US"/>
                        </w:rPr>
                        <w:t>Project Number</w:t>
                      </w:r>
                      <w:r w:rsidR="00CD3360" w:rsidRPr="009D40D0">
                        <w:rPr>
                          <w:sz w:val="20"/>
                          <w:szCs w:val="20"/>
                          <w:lang w:val="en-US"/>
                        </w:rPr>
                        <w:t>:</w:t>
                      </w:r>
                      <w:r w:rsidR="00C10465">
                        <w:rPr>
                          <w:sz w:val="20"/>
                          <w:szCs w:val="20"/>
                          <w:lang w:val="en-US"/>
                        </w:rPr>
                        <w:tab/>
                      </w:r>
                      <w:r w:rsidR="00CD3360" w:rsidRPr="009D40D0">
                        <w:rPr>
                          <w:sz w:val="20"/>
                          <w:szCs w:val="20"/>
                          <w:lang w:val="en-US"/>
                        </w:rPr>
                        <w:t>______________</w:t>
                      </w:r>
                    </w:p>
                    <w:p w14:paraId="7333301F" w14:textId="35856316" w:rsidR="00CD3360" w:rsidRDefault="00CB1037" w:rsidP="00C10465">
                      <w:pPr>
                        <w:pStyle w:val="FootnoteText"/>
                        <w:spacing w:before="120"/>
                      </w:pPr>
                      <w:r>
                        <w:t xml:space="preserve">Quantum </w:t>
                      </w:r>
                      <w:r w:rsidR="00C10465">
                        <w:t xml:space="preserve">Output </w:t>
                      </w:r>
                      <w:r w:rsidR="00140838">
                        <w:t>Number</w:t>
                      </w:r>
                      <w:r w:rsidR="00C10465">
                        <w:t>:</w:t>
                      </w:r>
                      <w:r w:rsidR="00C10465">
                        <w:tab/>
                        <w:t>______________</w:t>
                      </w:r>
                    </w:p>
                    <w:p w14:paraId="1CD445E9" w14:textId="3520FC67" w:rsidR="00CD3360" w:rsidRDefault="00CD3360" w:rsidP="00F818DC">
                      <w:pPr>
                        <w:pStyle w:val="FootnoteText"/>
                      </w:pPr>
                    </w:p>
                    <w:p w14:paraId="4D7FCC31" w14:textId="728498F4" w:rsidR="00C401A1" w:rsidRPr="00EA3D57" w:rsidRDefault="00C401A1" w:rsidP="00F818DC">
                      <w:pPr>
                        <w:pStyle w:val="FootnoteText"/>
                      </w:pPr>
                      <w:r>
                        <w:t>Gender Marker:</w:t>
                      </w:r>
                      <w:r>
                        <w:tab/>
                      </w:r>
                      <w:r>
                        <w:tab/>
                      </w:r>
                      <w:r>
                        <w:tab/>
                        <w:t>______________</w:t>
                      </w:r>
                    </w:p>
                  </w:txbxContent>
                </v:textbox>
                <w10:wrap type="tight"/>
              </v:shape>
            </w:pict>
          </mc:Fallback>
        </mc:AlternateContent>
      </w:r>
      <w:r>
        <w:rPr>
          <w:noProof/>
          <w:sz w:val="20"/>
          <w:lang w:val="en-US"/>
        </w:rPr>
        <mc:AlternateContent>
          <mc:Choice Requires="wps">
            <w:drawing>
              <wp:anchor distT="0" distB="0" distL="114300" distR="114300" simplePos="0" relativeHeight="251658240" behindDoc="0" locked="0" layoutInCell="1" allowOverlap="1" wp14:anchorId="677F716B" wp14:editId="5C7B1381">
                <wp:simplePos x="0" y="0"/>
                <wp:positionH relativeFrom="column">
                  <wp:posOffset>3200400</wp:posOffset>
                </wp:positionH>
                <wp:positionV relativeFrom="paragraph">
                  <wp:posOffset>2228215</wp:posOffset>
                </wp:positionV>
                <wp:extent cx="2857500" cy="1957070"/>
                <wp:effectExtent l="0" t="5715" r="12700" b="1841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763CFAA5" w14:textId="77777777" w:rsidR="00CD3360" w:rsidRDefault="00CD3360" w:rsidP="00905FEF">
                            <w:pPr>
                              <w:rPr>
                                <w:sz w:val="20"/>
                              </w:rPr>
                            </w:pPr>
                          </w:p>
                          <w:p w14:paraId="1C688421" w14:textId="2792971B" w:rsidR="00CD3360" w:rsidRDefault="00CD3360" w:rsidP="00586716">
                            <w:pPr>
                              <w:rPr>
                                <w:sz w:val="20"/>
                              </w:rPr>
                            </w:pPr>
                            <w:r>
                              <w:rPr>
                                <w:sz w:val="20"/>
                              </w:rPr>
                              <w:t xml:space="preserve">Total resources required           </w:t>
                            </w:r>
                            <w:r>
                              <w:rPr>
                                <w:sz w:val="20"/>
                              </w:rPr>
                              <w:tab/>
                            </w:r>
                            <w:r w:rsidR="009C20B4" w:rsidRPr="009C20B4">
                              <w:rPr>
                                <w:sz w:val="20"/>
                                <w:u w:val="single"/>
                              </w:rPr>
                              <w:t>US$60,000</w:t>
                            </w:r>
                          </w:p>
                          <w:p w14:paraId="70A1A6F3" w14:textId="1FE10856" w:rsidR="00CD3360" w:rsidRPr="00586716" w:rsidRDefault="00CD3360" w:rsidP="00586716">
                            <w:pPr>
                              <w:rPr>
                                <w:sz w:val="20"/>
                              </w:rPr>
                            </w:pPr>
                            <w:r>
                              <w:rPr>
                                <w:sz w:val="20"/>
                              </w:rPr>
                              <w:t>Total allocated resources:</w:t>
                            </w:r>
                            <w:r>
                              <w:rPr>
                                <w:sz w:val="20"/>
                              </w:rPr>
                              <w:tab/>
                            </w:r>
                            <w:r w:rsidR="00407973" w:rsidRPr="00407973">
                              <w:rPr>
                                <w:sz w:val="20"/>
                                <w:u w:val="single"/>
                              </w:rPr>
                              <w:t>US$60,000</w:t>
                            </w:r>
                          </w:p>
                          <w:p w14:paraId="048EA4A1" w14:textId="77777777" w:rsidR="00CD3360" w:rsidRDefault="00CD3360" w:rsidP="00FD6216">
                            <w:pPr>
                              <w:numPr>
                                <w:ilvl w:val="0"/>
                                <w:numId w:val="2"/>
                              </w:numPr>
                              <w:tabs>
                                <w:tab w:val="clear" w:pos="1080"/>
                                <w:tab w:val="num" w:pos="720"/>
                              </w:tabs>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ind w:left="360"/>
                              <w:jc w:val="left"/>
                            </w:pPr>
                            <w:r>
                              <w:rPr>
                                <w:sz w:val="20"/>
                              </w:rPr>
                              <w:t>Other:</w:t>
                            </w:r>
                          </w:p>
                          <w:p w14:paraId="2BFD572A" w14:textId="3DBB3D9B" w:rsidR="00CD3360" w:rsidRDefault="00CD3360" w:rsidP="00FD6216">
                            <w:pPr>
                              <w:numPr>
                                <w:ilvl w:val="1"/>
                                <w:numId w:val="2"/>
                              </w:numPr>
                              <w:tabs>
                                <w:tab w:val="clear" w:pos="2160"/>
                                <w:tab w:val="num" w:pos="1260"/>
                              </w:tabs>
                              <w:ind w:left="1080"/>
                              <w:jc w:val="left"/>
                            </w:pPr>
                            <w:r>
                              <w:rPr>
                                <w:sz w:val="20"/>
                              </w:rPr>
                              <w:t>Donor</w:t>
                            </w:r>
                            <w:r>
                              <w:rPr>
                                <w:sz w:val="20"/>
                              </w:rPr>
                              <w:tab/>
                            </w:r>
                            <w:r>
                              <w:rPr>
                                <w:sz w:val="20"/>
                              </w:rPr>
                              <w:tab/>
                            </w:r>
                            <w:r w:rsidR="009C20B4" w:rsidRPr="009C20B4">
                              <w:rPr>
                                <w:sz w:val="20"/>
                                <w:u w:val="single"/>
                              </w:rPr>
                              <w:t>US$52,500</w:t>
                            </w:r>
                          </w:p>
                          <w:p w14:paraId="3105BC34" w14:textId="77777777" w:rsidR="00CD3360" w:rsidRDefault="00CD3360" w:rsidP="00FD6216">
                            <w:pPr>
                              <w:numPr>
                                <w:ilvl w:val="1"/>
                                <w:numId w:val="2"/>
                              </w:numPr>
                              <w:tabs>
                                <w:tab w:val="clear" w:pos="2160"/>
                                <w:tab w:val="num" w:pos="1260"/>
                              </w:tabs>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40C2E668" w:rsidR="00CD3360" w:rsidRDefault="00CD3360" w:rsidP="00F97642">
                            <w:pPr>
                              <w:rPr>
                                <w:sz w:val="20"/>
                              </w:rPr>
                            </w:pPr>
                            <w:r>
                              <w:rPr>
                                <w:sz w:val="20"/>
                              </w:rPr>
                              <w:t>In-kind Contributions</w:t>
                            </w:r>
                            <w:r>
                              <w:rPr>
                                <w:sz w:val="20"/>
                              </w:rPr>
                              <w:tab/>
                            </w:r>
                            <w:r>
                              <w:rPr>
                                <w:sz w:val="20"/>
                              </w:rPr>
                              <w:tab/>
                            </w:r>
                            <w:r w:rsidR="009C20B4" w:rsidRPr="009C20B4">
                              <w:rPr>
                                <w:sz w:val="20"/>
                                <w:u w:val="single"/>
                              </w:rPr>
                              <w:t>US$7,</w:t>
                            </w:r>
                            <w:r w:rsidR="009C20B4">
                              <w:rPr>
                                <w:sz w:val="20"/>
                                <w:u w:val="single"/>
                              </w:rPr>
                              <w:t>5</w:t>
                            </w:r>
                            <w:r w:rsidR="009C20B4" w:rsidRPr="009C20B4">
                              <w:rPr>
                                <w:sz w:val="20"/>
                                <w:u w:val="single"/>
                              </w:rPr>
                              <w:t>00</w:t>
                            </w:r>
                          </w:p>
                          <w:p w14:paraId="2DF99104"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F716B" id="Text Box 4" o:spid="_x0000_s1027" type="#_x0000_t202" style="position:absolute;left:0;text-align:left;margin-left:252pt;margin-top:175.45pt;width:225pt;height:1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">
                <v:textbox>
                  <w:txbxContent>
                    <w:p w14:paraId="763CFAA5" w14:textId="77777777" w:rsidR="00CD3360" w:rsidRDefault="00CD3360" w:rsidP="00905FEF">
                      <w:pPr>
                        <w:rPr>
                          <w:sz w:val="20"/>
                        </w:rPr>
                      </w:pPr>
                    </w:p>
                    <w:p w14:paraId="1C688421" w14:textId="2792971B" w:rsidR="00CD3360" w:rsidRDefault="00CD3360" w:rsidP="00586716">
                      <w:pPr>
                        <w:rPr>
                          <w:sz w:val="20"/>
                        </w:rPr>
                      </w:pPr>
                      <w:r>
                        <w:rPr>
                          <w:sz w:val="20"/>
                        </w:rPr>
                        <w:t xml:space="preserve">Total resources required           </w:t>
                      </w:r>
                      <w:r>
                        <w:rPr>
                          <w:sz w:val="20"/>
                        </w:rPr>
                        <w:tab/>
                      </w:r>
                      <w:r w:rsidR="009C20B4" w:rsidRPr="009C20B4">
                        <w:rPr>
                          <w:sz w:val="20"/>
                          <w:u w:val="single"/>
                        </w:rPr>
                        <w:t>US$60,000</w:t>
                      </w:r>
                    </w:p>
                    <w:p w14:paraId="70A1A6F3" w14:textId="1FE10856" w:rsidR="00CD3360" w:rsidRPr="00586716" w:rsidRDefault="00CD3360" w:rsidP="00586716">
                      <w:pPr>
                        <w:rPr>
                          <w:sz w:val="20"/>
                        </w:rPr>
                      </w:pPr>
                      <w:r>
                        <w:rPr>
                          <w:sz w:val="20"/>
                        </w:rPr>
                        <w:t>Total allocated resources:</w:t>
                      </w:r>
                      <w:r>
                        <w:rPr>
                          <w:sz w:val="20"/>
                        </w:rPr>
                        <w:tab/>
                      </w:r>
                      <w:r w:rsidR="00407973" w:rsidRPr="00407973">
                        <w:rPr>
                          <w:sz w:val="20"/>
                          <w:u w:val="single"/>
                        </w:rPr>
                        <w:t>US$60,000</w:t>
                      </w:r>
                    </w:p>
                    <w:p w14:paraId="048EA4A1" w14:textId="77777777" w:rsidR="00CD3360" w:rsidRDefault="00CD3360" w:rsidP="00FD6216">
                      <w:pPr>
                        <w:numPr>
                          <w:ilvl w:val="0"/>
                          <w:numId w:val="2"/>
                        </w:numPr>
                        <w:tabs>
                          <w:tab w:val="clear" w:pos="1080"/>
                          <w:tab w:val="num" w:pos="720"/>
                        </w:tabs>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ind w:left="360"/>
                        <w:jc w:val="left"/>
                      </w:pPr>
                      <w:r>
                        <w:rPr>
                          <w:sz w:val="20"/>
                        </w:rPr>
                        <w:t>Other:</w:t>
                      </w:r>
                    </w:p>
                    <w:p w14:paraId="2BFD572A" w14:textId="3DBB3D9B" w:rsidR="00CD3360" w:rsidRDefault="00CD3360" w:rsidP="00FD6216">
                      <w:pPr>
                        <w:numPr>
                          <w:ilvl w:val="1"/>
                          <w:numId w:val="2"/>
                        </w:numPr>
                        <w:tabs>
                          <w:tab w:val="clear" w:pos="2160"/>
                          <w:tab w:val="num" w:pos="1260"/>
                        </w:tabs>
                        <w:ind w:left="1080"/>
                        <w:jc w:val="left"/>
                      </w:pPr>
                      <w:r>
                        <w:rPr>
                          <w:sz w:val="20"/>
                        </w:rPr>
                        <w:t>Donor</w:t>
                      </w:r>
                      <w:r>
                        <w:rPr>
                          <w:sz w:val="20"/>
                        </w:rPr>
                        <w:tab/>
                      </w:r>
                      <w:r>
                        <w:rPr>
                          <w:sz w:val="20"/>
                        </w:rPr>
                        <w:tab/>
                      </w:r>
                      <w:r w:rsidR="009C20B4" w:rsidRPr="009C20B4">
                        <w:rPr>
                          <w:sz w:val="20"/>
                          <w:u w:val="single"/>
                        </w:rPr>
                        <w:t>US$52,500</w:t>
                      </w:r>
                    </w:p>
                    <w:p w14:paraId="3105BC34" w14:textId="77777777" w:rsidR="00CD3360" w:rsidRDefault="00CD3360" w:rsidP="00FD6216">
                      <w:pPr>
                        <w:numPr>
                          <w:ilvl w:val="1"/>
                          <w:numId w:val="2"/>
                        </w:numPr>
                        <w:tabs>
                          <w:tab w:val="clear" w:pos="2160"/>
                          <w:tab w:val="num" w:pos="1260"/>
                        </w:tabs>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40C2E668" w:rsidR="00CD3360" w:rsidRDefault="00CD3360" w:rsidP="00F97642">
                      <w:pPr>
                        <w:rPr>
                          <w:sz w:val="20"/>
                        </w:rPr>
                      </w:pPr>
                      <w:r>
                        <w:rPr>
                          <w:sz w:val="20"/>
                        </w:rPr>
                        <w:t>In-kind Contributions</w:t>
                      </w:r>
                      <w:r>
                        <w:rPr>
                          <w:sz w:val="20"/>
                        </w:rPr>
                        <w:tab/>
                      </w:r>
                      <w:r>
                        <w:rPr>
                          <w:sz w:val="20"/>
                        </w:rPr>
                        <w:tab/>
                      </w:r>
                      <w:r w:rsidR="009C20B4" w:rsidRPr="009C20B4">
                        <w:rPr>
                          <w:sz w:val="20"/>
                          <w:u w:val="single"/>
                        </w:rPr>
                        <w:t>US$7,</w:t>
                      </w:r>
                      <w:r w:rsidR="009C20B4">
                        <w:rPr>
                          <w:sz w:val="20"/>
                          <w:u w:val="single"/>
                        </w:rPr>
                        <w:t>5</w:t>
                      </w:r>
                      <w:r w:rsidR="009C20B4" w:rsidRPr="009C20B4">
                        <w:rPr>
                          <w:sz w:val="20"/>
                          <w:u w:val="single"/>
                        </w:rPr>
                        <w:t>00</w:t>
                      </w:r>
                    </w:p>
                    <w:p w14:paraId="2DF99104" w14:textId="77777777" w:rsidR="00CD3360" w:rsidRDefault="00CD3360" w:rsidP="00F97642"/>
                  </w:txbxContent>
                </v:textbox>
              </v:shape>
            </w:pict>
          </mc:Fallback>
        </mc:AlternateContent>
      </w:r>
      <w:r w:rsidR="00C067C1">
        <w:br w:type="page"/>
      </w:r>
    </w:p>
    <w:p w14:paraId="3C1AB9D4" w14:textId="607AE8C6" w:rsidR="00F4635B" w:rsidRDefault="008F7F43" w:rsidP="008F7F43">
      <w:pPr>
        <w:pStyle w:val="Heading1"/>
      </w:pPr>
      <w:r>
        <w:lastRenderedPageBreak/>
        <w:t>Purpose</w:t>
      </w:r>
      <w:r w:rsidR="005A1DFE">
        <w:t xml:space="preserve"> and Expected Output</w:t>
      </w:r>
    </w:p>
    <w:p w14:paraId="0EC0EB55" w14:textId="77777777" w:rsidR="005A507D" w:rsidRPr="005A507D" w:rsidRDefault="005A507D" w:rsidP="005A507D">
      <w:pPr>
        <w:rPr>
          <w:sz w:val="20"/>
          <w:szCs w:val="20"/>
          <w:lang w:val="en-US"/>
        </w:rPr>
      </w:pPr>
    </w:p>
    <w:p w14:paraId="03CCF030" w14:textId="689763BA" w:rsidR="00003424" w:rsidRDefault="00003424" w:rsidP="00995ABF">
      <w:pPr>
        <w:pStyle w:val="Heading2"/>
      </w:pPr>
      <w:r>
        <w:t>Background to the Project</w:t>
      </w:r>
    </w:p>
    <w:p w14:paraId="656EABEC" w14:textId="77777777" w:rsidR="00566A61" w:rsidRPr="00995ABF" w:rsidRDefault="00566A61" w:rsidP="00566A61">
      <w:pPr>
        <w:rPr>
          <w:sz w:val="20"/>
          <w:szCs w:val="20"/>
          <w:lang w:val="en-US"/>
        </w:rPr>
      </w:pPr>
    </w:p>
    <w:p w14:paraId="0B1A972A" w14:textId="5BEEDD9C" w:rsidR="00C067C1" w:rsidRDefault="00566A61" w:rsidP="00C067C1">
      <w:pPr>
        <w:rPr>
          <w:rFonts w:eastAsia="Calibri"/>
          <w:sz w:val="20"/>
          <w:szCs w:val="20"/>
        </w:rPr>
      </w:pPr>
      <w:r w:rsidRPr="00D87EE6">
        <w:rPr>
          <w:rFonts w:eastAsia="Calibri"/>
          <w:sz w:val="20"/>
          <w:szCs w:val="20"/>
        </w:rPr>
        <w:t>The ‘Nature-based Solutions for Agropastoral Resilience to Climate Change in Catchments (NbS-ARC) of Southern Africa’ is a regional, multi-country project currently being designed by UNDP and partners to support access to critically needed climate finance by countries in Southern Africa. The project interventions focus on resilience-enhancing actions to address water and food security needs within catchments in three river basins in southern Africa (corresponding to territory in Eswatini, Zambia and Zimbabwe). The proposal is seeking GCF support of US$56 million in grant funding and another US$30 million in co-financing. The proposed project responds to the needs expressed by country governments and other stakeholders, including the private sector, to address the interlinked stressors of climate change and land degradation, which exacerbat</w:t>
      </w:r>
      <w:r w:rsidR="00373924">
        <w:rPr>
          <w:rFonts w:eastAsia="Calibri"/>
          <w:sz w:val="20"/>
          <w:szCs w:val="20"/>
        </w:rPr>
        <w:t>e</w:t>
      </w:r>
      <w:r w:rsidRPr="00D87EE6">
        <w:rPr>
          <w:rFonts w:eastAsia="Calibri"/>
          <w:sz w:val="20"/>
          <w:szCs w:val="20"/>
        </w:rPr>
        <w:t xml:space="preserve"> water and food security challenges in the region. The project aims to support governments, private sector stakeholders and communities to develop and implement</w:t>
      </w:r>
      <w:r w:rsidR="004071E7">
        <w:rPr>
          <w:rFonts w:eastAsia="Calibri"/>
          <w:sz w:val="20"/>
          <w:szCs w:val="20"/>
        </w:rPr>
        <w:t xml:space="preserve"> Nature-based Solutions (NbS) that address these societal challenges and enhance ecosystem services by restoring, </w:t>
      </w:r>
      <w:proofErr w:type="gramStart"/>
      <w:r w:rsidR="004071E7">
        <w:rPr>
          <w:rFonts w:eastAsia="Calibri"/>
          <w:sz w:val="20"/>
          <w:szCs w:val="20"/>
        </w:rPr>
        <w:t>managing</w:t>
      </w:r>
      <w:proofErr w:type="gramEnd"/>
      <w:r w:rsidR="004071E7">
        <w:rPr>
          <w:rFonts w:eastAsia="Calibri"/>
          <w:sz w:val="20"/>
          <w:szCs w:val="20"/>
        </w:rPr>
        <w:t xml:space="preserve"> and sustainably using landscapes and critical resources</w:t>
      </w:r>
      <w:r w:rsidR="00373924">
        <w:rPr>
          <w:rFonts w:eastAsia="Calibri"/>
          <w:sz w:val="20"/>
          <w:szCs w:val="20"/>
        </w:rPr>
        <w:t xml:space="preserve">. Because NbS activities connect watershed users, such as upstream land stewards and downstream water users, the project will be implemented </w:t>
      </w:r>
      <w:r w:rsidRPr="00D87EE6">
        <w:rPr>
          <w:rFonts w:eastAsia="Calibri"/>
          <w:sz w:val="20"/>
          <w:szCs w:val="20"/>
        </w:rPr>
        <w:t xml:space="preserve">within </w:t>
      </w:r>
      <w:r w:rsidR="00373924">
        <w:rPr>
          <w:rFonts w:eastAsia="Calibri"/>
          <w:sz w:val="20"/>
          <w:szCs w:val="20"/>
        </w:rPr>
        <w:t>the</w:t>
      </w:r>
      <w:r w:rsidRPr="00D87EE6">
        <w:rPr>
          <w:rFonts w:eastAsia="Calibri"/>
          <w:sz w:val="20"/>
          <w:szCs w:val="20"/>
        </w:rPr>
        <w:t xml:space="preserve"> overarching framework of </w:t>
      </w:r>
      <w:r w:rsidR="00373924">
        <w:rPr>
          <w:rFonts w:eastAsia="Calibri"/>
          <w:sz w:val="20"/>
          <w:szCs w:val="20"/>
        </w:rPr>
        <w:t xml:space="preserve">a </w:t>
      </w:r>
      <w:r w:rsidRPr="00D87EE6">
        <w:rPr>
          <w:rFonts w:eastAsia="Calibri"/>
          <w:sz w:val="20"/>
          <w:szCs w:val="20"/>
        </w:rPr>
        <w:t>Catchment Investment Program (CIP)</w:t>
      </w:r>
      <w:r w:rsidR="00C711AB">
        <w:rPr>
          <w:rFonts w:eastAsia="Calibri"/>
          <w:sz w:val="20"/>
          <w:szCs w:val="20"/>
        </w:rPr>
        <w:t xml:space="preserve"> to ensure long-term financing for watershed restoration and climate-resilient agropastoral practices. The underlying</w:t>
      </w:r>
      <w:r w:rsidR="000E06A3">
        <w:rPr>
          <w:rFonts w:eastAsia="Calibri"/>
          <w:sz w:val="20"/>
          <w:szCs w:val="20"/>
        </w:rPr>
        <w:t xml:space="preserve"> business</w:t>
      </w:r>
      <w:r w:rsidR="00C711AB">
        <w:rPr>
          <w:rFonts w:eastAsia="Calibri"/>
          <w:sz w:val="20"/>
          <w:szCs w:val="20"/>
        </w:rPr>
        <w:t xml:space="preserve"> model of the proposed CIP is an incentive system that provides ongoing finance to restore and optimise ecosystem services through public-private </w:t>
      </w:r>
      <w:r w:rsidR="000E06A3">
        <w:rPr>
          <w:rFonts w:eastAsia="Calibri"/>
          <w:sz w:val="20"/>
          <w:szCs w:val="20"/>
        </w:rPr>
        <w:t>collaboration.</w:t>
      </w:r>
      <w:r w:rsidRPr="00D87EE6">
        <w:rPr>
          <w:rFonts w:eastAsia="Calibri"/>
          <w:sz w:val="20"/>
          <w:szCs w:val="20"/>
        </w:rPr>
        <w:t xml:space="preserve"> </w:t>
      </w:r>
    </w:p>
    <w:p w14:paraId="1740917E" w14:textId="77777777" w:rsidR="00995ABF" w:rsidRDefault="00995ABF" w:rsidP="00C067C1">
      <w:pPr>
        <w:rPr>
          <w:rFonts w:eastAsia="Calibri"/>
          <w:sz w:val="20"/>
          <w:szCs w:val="20"/>
        </w:rPr>
      </w:pPr>
    </w:p>
    <w:p w14:paraId="64D5D328" w14:textId="3EDD4BD8" w:rsidR="00995ABF" w:rsidRDefault="00995ABF" w:rsidP="00995ABF">
      <w:pPr>
        <w:pStyle w:val="Heading2"/>
      </w:pPr>
      <w:r>
        <w:t>Activities to be undertaken under the Initiation Plan</w:t>
      </w:r>
    </w:p>
    <w:p w14:paraId="46BD5B76" w14:textId="77777777" w:rsidR="00491E95" w:rsidRDefault="00491E95" w:rsidP="00491E95">
      <w:pPr>
        <w:rPr>
          <w:lang w:val="en-US"/>
        </w:rPr>
      </w:pPr>
    </w:p>
    <w:p w14:paraId="11B55204" w14:textId="044A240E" w:rsidR="00491E95" w:rsidRPr="00491E95" w:rsidRDefault="006C5954" w:rsidP="00491E95">
      <w:pPr>
        <w:pStyle w:val="Heading3"/>
      </w:pPr>
      <w:r>
        <w:t xml:space="preserve">Establish a </w:t>
      </w:r>
      <w:r w:rsidR="008A2219">
        <w:t>Restor</w:t>
      </w:r>
      <w:r>
        <w:t xml:space="preserve">ation Field School to advance </w:t>
      </w:r>
      <w:r w:rsidR="00EC6818">
        <w:t xml:space="preserve">ecosystem and landscape </w:t>
      </w:r>
      <w:r>
        <w:t xml:space="preserve">restoration in </w:t>
      </w:r>
      <w:r w:rsidR="008A2219">
        <w:t>the Upper Usuthu Catchment</w:t>
      </w:r>
    </w:p>
    <w:p w14:paraId="741816DA" w14:textId="77777777" w:rsidR="00491E95" w:rsidRPr="00C2487B" w:rsidRDefault="00491E95" w:rsidP="00491E95">
      <w:pPr>
        <w:rPr>
          <w:sz w:val="20"/>
          <w:szCs w:val="20"/>
          <w:u w:val="single"/>
        </w:rPr>
      </w:pPr>
    </w:p>
    <w:p w14:paraId="4B614F09" w14:textId="77777777" w:rsidR="001D6705" w:rsidRDefault="00AB7FF9" w:rsidP="00491E95">
      <w:pPr>
        <w:rPr>
          <w:sz w:val="20"/>
          <w:szCs w:val="20"/>
        </w:rPr>
      </w:pPr>
      <w:r>
        <w:rPr>
          <w:sz w:val="20"/>
          <w:szCs w:val="20"/>
        </w:rPr>
        <w:t>Given the vital</w:t>
      </w:r>
      <w:r w:rsidR="000273C0">
        <w:rPr>
          <w:sz w:val="20"/>
          <w:szCs w:val="20"/>
        </w:rPr>
        <w:t xml:space="preserve"> role of ecosystems in supporting and regulating water resources, the </w:t>
      </w:r>
      <w:r>
        <w:rPr>
          <w:sz w:val="20"/>
          <w:szCs w:val="20"/>
        </w:rPr>
        <w:t>aim</w:t>
      </w:r>
      <w:r w:rsidR="000273C0">
        <w:rPr>
          <w:sz w:val="20"/>
          <w:szCs w:val="20"/>
        </w:rPr>
        <w:t xml:space="preserve"> of this activity is to </w:t>
      </w:r>
      <w:r w:rsidR="006C5954">
        <w:rPr>
          <w:sz w:val="20"/>
          <w:szCs w:val="20"/>
        </w:rPr>
        <w:t>advance th</w:t>
      </w:r>
      <w:r w:rsidR="000273C0">
        <w:rPr>
          <w:sz w:val="20"/>
          <w:szCs w:val="20"/>
        </w:rPr>
        <w:t>e restoration of degraded riparian ecosystems</w:t>
      </w:r>
      <w:r>
        <w:rPr>
          <w:sz w:val="20"/>
          <w:szCs w:val="20"/>
        </w:rPr>
        <w:t xml:space="preserve">, thereby </w:t>
      </w:r>
      <w:r w:rsidR="000273C0">
        <w:rPr>
          <w:sz w:val="20"/>
          <w:szCs w:val="20"/>
        </w:rPr>
        <w:t>enhanc</w:t>
      </w:r>
      <w:r>
        <w:rPr>
          <w:sz w:val="20"/>
          <w:szCs w:val="20"/>
        </w:rPr>
        <w:t>ing</w:t>
      </w:r>
      <w:r w:rsidR="000273C0">
        <w:rPr>
          <w:sz w:val="20"/>
          <w:szCs w:val="20"/>
        </w:rPr>
        <w:t xml:space="preserve"> water provision</w:t>
      </w:r>
      <w:r>
        <w:rPr>
          <w:sz w:val="20"/>
          <w:szCs w:val="20"/>
        </w:rPr>
        <w:t xml:space="preserve"> in the Usuthu Catchment for the benefit of various water-using sectors</w:t>
      </w:r>
      <w:r w:rsidR="000273C0">
        <w:rPr>
          <w:sz w:val="20"/>
          <w:szCs w:val="20"/>
        </w:rPr>
        <w:t>.</w:t>
      </w:r>
      <w:r w:rsidR="006C5954">
        <w:rPr>
          <w:sz w:val="20"/>
          <w:szCs w:val="20"/>
        </w:rPr>
        <w:t xml:space="preserve"> </w:t>
      </w:r>
      <w:r w:rsidR="001D6705">
        <w:rPr>
          <w:sz w:val="20"/>
          <w:szCs w:val="20"/>
        </w:rPr>
        <w:t>A key milestone of this activity is the establishment of Eswatini’s first Restoration Field School (RFS). Inspired by the Farmer Field School (FFS) model, the RFS will develop ‘lead’ restores skilled in various restoration techniques through a combination of theoretical and hands-on training at demonstration sites. These ‘lead’ restorers will then impart their knowledge to ‘follower’ restorers as activities are scaled up during the implementation of the full Funding Proposal.</w:t>
      </w:r>
    </w:p>
    <w:p w14:paraId="02B66FA6" w14:textId="77777777" w:rsidR="001D6705" w:rsidRDefault="001D6705" w:rsidP="00491E95">
      <w:pPr>
        <w:rPr>
          <w:sz w:val="20"/>
          <w:szCs w:val="20"/>
        </w:rPr>
      </w:pPr>
    </w:p>
    <w:p w14:paraId="305087E7" w14:textId="136AD2F4" w:rsidR="000273C0" w:rsidRDefault="006559A3" w:rsidP="00491E95">
      <w:pPr>
        <w:rPr>
          <w:sz w:val="20"/>
          <w:szCs w:val="20"/>
        </w:rPr>
      </w:pPr>
      <w:r>
        <w:rPr>
          <w:sz w:val="20"/>
          <w:szCs w:val="20"/>
        </w:rPr>
        <w:t>Over the</w:t>
      </w:r>
      <w:r w:rsidR="006C5954">
        <w:rPr>
          <w:sz w:val="20"/>
          <w:szCs w:val="20"/>
        </w:rPr>
        <w:t xml:space="preserve"> 1</w:t>
      </w:r>
      <w:r>
        <w:rPr>
          <w:sz w:val="20"/>
          <w:szCs w:val="20"/>
        </w:rPr>
        <w:t>5</w:t>
      </w:r>
      <w:r w:rsidR="006C5954">
        <w:rPr>
          <w:sz w:val="20"/>
          <w:szCs w:val="20"/>
        </w:rPr>
        <w:t>-month implementation period</w:t>
      </w:r>
      <w:r>
        <w:rPr>
          <w:sz w:val="20"/>
          <w:szCs w:val="20"/>
        </w:rPr>
        <w:t xml:space="preserve">, this activity will focus on </w:t>
      </w:r>
      <w:r w:rsidR="00EC6818">
        <w:rPr>
          <w:sz w:val="20"/>
          <w:szCs w:val="20"/>
        </w:rPr>
        <w:t>t</w:t>
      </w:r>
      <w:r>
        <w:rPr>
          <w:sz w:val="20"/>
          <w:szCs w:val="20"/>
        </w:rPr>
        <w:t>hree primary</w:t>
      </w:r>
      <w:r w:rsidR="00EC6818">
        <w:rPr>
          <w:sz w:val="20"/>
          <w:szCs w:val="20"/>
        </w:rPr>
        <w:t xml:space="preserve"> </w:t>
      </w:r>
      <w:r>
        <w:rPr>
          <w:sz w:val="20"/>
          <w:szCs w:val="20"/>
        </w:rPr>
        <w:t>objectives</w:t>
      </w:r>
      <w:r w:rsidR="00EC6818">
        <w:rPr>
          <w:sz w:val="20"/>
          <w:szCs w:val="20"/>
        </w:rPr>
        <w:t>: i)</w:t>
      </w:r>
      <w:r w:rsidR="006C5954">
        <w:rPr>
          <w:sz w:val="20"/>
          <w:szCs w:val="20"/>
        </w:rPr>
        <w:t xml:space="preserve"> </w:t>
      </w:r>
      <w:r>
        <w:rPr>
          <w:sz w:val="20"/>
          <w:szCs w:val="20"/>
        </w:rPr>
        <w:t xml:space="preserve">establishing </w:t>
      </w:r>
      <w:r w:rsidR="006C5954">
        <w:rPr>
          <w:sz w:val="20"/>
          <w:szCs w:val="20"/>
        </w:rPr>
        <w:t xml:space="preserve">a demonstration site for training </w:t>
      </w:r>
      <w:r w:rsidR="00B8100C">
        <w:rPr>
          <w:sz w:val="20"/>
          <w:szCs w:val="20"/>
        </w:rPr>
        <w:t xml:space="preserve">in restoration </w:t>
      </w:r>
      <w:r>
        <w:rPr>
          <w:sz w:val="20"/>
          <w:szCs w:val="20"/>
        </w:rPr>
        <w:t>techniques</w:t>
      </w:r>
      <w:r w:rsidR="00B8100C">
        <w:rPr>
          <w:sz w:val="20"/>
          <w:szCs w:val="20"/>
        </w:rPr>
        <w:t>;</w:t>
      </w:r>
      <w:r w:rsidR="00EC6818">
        <w:rPr>
          <w:sz w:val="20"/>
          <w:szCs w:val="20"/>
        </w:rPr>
        <w:t xml:space="preserve"> </w:t>
      </w:r>
      <w:r>
        <w:rPr>
          <w:sz w:val="20"/>
          <w:szCs w:val="20"/>
        </w:rPr>
        <w:t>ii)</w:t>
      </w:r>
      <w:r w:rsidR="00385B2C">
        <w:rPr>
          <w:sz w:val="20"/>
          <w:szCs w:val="20"/>
        </w:rPr>
        <w:t xml:space="preserve"> building the necessary technical capacity to undertake all aspects of the restoration process; </w:t>
      </w:r>
      <w:r w:rsidR="00EC6818">
        <w:rPr>
          <w:sz w:val="20"/>
          <w:szCs w:val="20"/>
        </w:rPr>
        <w:t>and ii) monitor</w:t>
      </w:r>
      <w:r w:rsidR="00385B2C">
        <w:rPr>
          <w:sz w:val="20"/>
          <w:szCs w:val="20"/>
        </w:rPr>
        <w:t>ing</w:t>
      </w:r>
      <w:r w:rsidR="00EC6818">
        <w:rPr>
          <w:sz w:val="20"/>
          <w:szCs w:val="20"/>
        </w:rPr>
        <w:t xml:space="preserve"> the restoration process and to assess the impacts</w:t>
      </w:r>
      <w:r w:rsidR="00B8100C">
        <w:rPr>
          <w:sz w:val="20"/>
          <w:szCs w:val="20"/>
        </w:rPr>
        <w:t xml:space="preserve"> of the restoration activities. </w:t>
      </w:r>
      <w:r w:rsidR="00AB7FF9">
        <w:rPr>
          <w:sz w:val="20"/>
          <w:szCs w:val="20"/>
        </w:rPr>
        <w:t>F</w:t>
      </w:r>
      <w:r w:rsidR="000273C0">
        <w:rPr>
          <w:sz w:val="20"/>
          <w:szCs w:val="20"/>
        </w:rPr>
        <w:t>ollowing</w:t>
      </w:r>
      <w:r w:rsidR="00AB7FF9">
        <w:rPr>
          <w:sz w:val="20"/>
          <w:szCs w:val="20"/>
        </w:rPr>
        <w:t xml:space="preserve"> th</w:t>
      </w:r>
      <w:r w:rsidR="006C5954">
        <w:rPr>
          <w:sz w:val="20"/>
          <w:szCs w:val="20"/>
        </w:rPr>
        <w:t xml:space="preserve">e </w:t>
      </w:r>
      <w:r w:rsidR="00B8100C">
        <w:rPr>
          <w:sz w:val="20"/>
          <w:szCs w:val="20"/>
        </w:rPr>
        <w:t>initial restoration activities undertaken during the implementation of the PIP,</w:t>
      </w:r>
      <w:r w:rsidR="00AB7FF9">
        <w:rPr>
          <w:sz w:val="20"/>
          <w:szCs w:val="20"/>
        </w:rPr>
        <w:t xml:space="preserve"> th</w:t>
      </w:r>
      <w:r w:rsidR="000273C0">
        <w:rPr>
          <w:sz w:val="20"/>
          <w:szCs w:val="20"/>
        </w:rPr>
        <w:t>e</w:t>
      </w:r>
      <w:r w:rsidR="00B8100C">
        <w:rPr>
          <w:sz w:val="20"/>
          <w:szCs w:val="20"/>
        </w:rPr>
        <w:t>se</w:t>
      </w:r>
      <w:r w:rsidR="000273C0">
        <w:rPr>
          <w:sz w:val="20"/>
          <w:szCs w:val="20"/>
        </w:rPr>
        <w:t xml:space="preserve"> will be scaled up during </w:t>
      </w:r>
      <w:r w:rsidR="00AB7FF9">
        <w:rPr>
          <w:sz w:val="20"/>
          <w:szCs w:val="20"/>
        </w:rPr>
        <w:t xml:space="preserve">the </w:t>
      </w:r>
      <w:r w:rsidR="000273C0">
        <w:rPr>
          <w:sz w:val="20"/>
          <w:szCs w:val="20"/>
        </w:rPr>
        <w:t xml:space="preserve">implementation of the full Funding Proposal. </w:t>
      </w:r>
    </w:p>
    <w:p w14:paraId="2F31DACF" w14:textId="77777777" w:rsidR="00AB7FF9" w:rsidRDefault="00AB7FF9" w:rsidP="00491E95">
      <w:pPr>
        <w:rPr>
          <w:sz w:val="20"/>
          <w:szCs w:val="20"/>
        </w:rPr>
      </w:pPr>
    </w:p>
    <w:p w14:paraId="58D4AFD0" w14:textId="1ED958B3" w:rsidR="00AB7FF9" w:rsidRDefault="006C5954" w:rsidP="00491E95">
      <w:pPr>
        <w:rPr>
          <w:sz w:val="20"/>
          <w:szCs w:val="20"/>
        </w:rPr>
      </w:pPr>
      <w:r>
        <w:rPr>
          <w:sz w:val="20"/>
          <w:szCs w:val="20"/>
        </w:rPr>
        <w:t xml:space="preserve">The </w:t>
      </w:r>
      <w:r w:rsidR="00385B2C">
        <w:rPr>
          <w:sz w:val="20"/>
          <w:szCs w:val="20"/>
        </w:rPr>
        <w:t>activity comprises</w:t>
      </w:r>
      <w:r>
        <w:rPr>
          <w:sz w:val="20"/>
          <w:szCs w:val="20"/>
        </w:rPr>
        <w:t xml:space="preserve"> </w:t>
      </w:r>
      <w:r w:rsidR="00CC2884">
        <w:rPr>
          <w:sz w:val="20"/>
          <w:szCs w:val="20"/>
        </w:rPr>
        <w:t>five</w:t>
      </w:r>
      <w:r w:rsidR="00AB7FF9">
        <w:rPr>
          <w:sz w:val="20"/>
          <w:szCs w:val="20"/>
        </w:rPr>
        <w:t xml:space="preserve"> crucial sub-activities</w:t>
      </w:r>
      <w:r w:rsidR="00385B2C">
        <w:rPr>
          <w:sz w:val="20"/>
          <w:szCs w:val="20"/>
        </w:rPr>
        <w:t>, described below.</w:t>
      </w:r>
      <w:r w:rsidR="00AB7FF9">
        <w:rPr>
          <w:sz w:val="20"/>
          <w:szCs w:val="20"/>
        </w:rPr>
        <w:t xml:space="preserve"> </w:t>
      </w:r>
    </w:p>
    <w:p w14:paraId="5C32E91C" w14:textId="77777777" w:rsidR="00AB7FF9" w:rsidRDefault="00AB7FF9" w:rsidP="00491E95">
      <w:pPr>
        <w:rPr>
          <w:sz w:val="20"/>
          <w:szCs w:val="20"/>
        </w:rPr>
      </w:pPr>
    </w:p>
    <w:p w14:paraId="47BA05A0" w14:textId="3F4DBAF0" w:rsidR="006166A4" w:rsidRDefault="001A68DA" w:rsidP="001A68DA">
      <w:pPr>
        <w:pStyle w:val="ListParagraph"/>
        <w:numPr>
          <w:ilvl w:val="0"/>
          <w:numId w:val="27"/>
        </w:numPr>
        <w:rPr>
          <w:sz w:val="20"/>
          <w:szCs w:val="20"/>
        </w:rPr>
      </w:pPr>
      <w:r w:rsidRPr="001A68DA">
        <w:rPr>
          <w:b/>
          <w:bCs/>
          <w:sz w:val="20"/>
          <w:szCs w:val="20"/>
        </w:rPr>
        <w:t>Conduct ecological assessments:</w:t>
      </w:r>
      <w:r>
        <w:rPr>
          <w:sz w:val="20"/>
          <w:szCs w:val="20"/>
        </w:rPr>
        <w:t xml:space="preserve"> </w:t>
      </w:r>
      <w:r w:rsidR="001D6705">
        <w:rPr>
          <w:sz w:val="20"/>
          <w:szCs w:val="20"/>
        </w:rPr>
        <w:t xml:space="preserve">Prior to on-ground restoration, comprehensive biophysical assessments are necessary. </w:t>
      </w:r>
      <w:r>
        <w:rPr>
          <w:sz w:val="20"/>
          <w:szCs w:val="20"/>
        </w:rPr>
        <w:t xml:space="preserve">These assessments help in understanding the </w:t>
      </w:r>
      <w:r w:rsidR="00CC2884">
        <w:rPr>
          <w:sz w:val="20"/>
          <w:szCs w:val="20"/>
        </w:rPr>
        <w:t xml:space="preserve">nature and </w:t>
      </w:r>
      <w:r>
        <w:rPr>
          <w:sz w:val="20"/>
          <w:szCs w:val="20"/>
        </w:rPr>
        <w:t xml:space="preserve">current state of the ecosystem, the impacts of proposed actions, and in planning effective restoration strategies. Although </w:t>
      </w:r>
      <w:r w:rsidR="006166A4">
        <w:rPr>
          <w:sz w:val="20"/>
          <w:szCs w:val="20"/>
        </w:rPr>
        <w:t xml:space="preserve">remote sensing analyses have revealed the level of vulnerability of sub-catchments according to the level of degradation and invasion of IAPS, these analyses should be accompanied by in-field surveys for ground-truthing. </w:t>
      </w:r>
      <w:r w:rsidR="00A35FD5">
        <w:rPr>
          <w:sz w:val="20"/>
          <w:szCs w:val="20"/>
        </w:rPr>
        <w:t>I</w:t>
      </w:r>
      <w:r w:rsidR="006166A4">
        <w:rPr>
          <w:sz w:val="20"/>
          <w:szCs w:val="20"/>
        </w:rPr>
        <w:t xml:space="preserve">n-field surveys will </w:t>
      </w:r>
      <w:r w:rsidR="00A35FD5">
        <w:rPr>
          <w:sz w:val="20"/>
          <w:szCs w:val="20"/>
        </w:rPr>
        <w:t>cover</w:t>
      </w:r>
      <w:r w:rsidR="006166A4">
        <w:rPr>
          <w:sz w:val="20"/>
          <w:szCs w:val="20"/>
        </w:rPr>
        <w:t xml:space="preserve"> species inventories of both invasive and native plant species</w:t>
      </w:r>
      <w:r w:rsidR="00A35FD5">
        <w:rPr>
          <w:sz w:val="20"/>
          <w:szCs w:val="20"/>
        </w:rPr>
        <w:t>,</w:t>
      </w:r>
      <w:r w:rsidR="006166A4">
        <w:rPr>
          <w:sz w:val="20"/>
          <w:szCs w:val="20"/>
        </w:rPr>
        <w:t xml:space="preserve"> extent</w:t>
      </w:r>
      <w:r w:rsidR="00A35FD5">
        <w:rPr>
          <w:sz w:val="20"/>
          <w:szCs w:val="20"/>
        </w:rPr>
        <w:t xml:space="preserve">, </w:t>
      </w:r>
      <w:r w:rsidR="006166A4">
        <w:rPr>
          <w:sz w:val="20"/>
          <w:szCs w:val="20"/>
        </w:rPr>
        <w:t>density</w:t>
      </w:r>
      <w:r w:rsidR="00A35FD5">
        <w:rPr>
          <w:sz w:val="20"/>
          <w:szCs w:val="20"/>
        </w:rPr>
        <w:t xml:space="preserve"> and impacts</w:t>
      </w:r>
      <w:r w:rsidR="006166A4">
        <w:rPr>
          <w:sz w:val="20"/>
          <w:szCs w:val="20"/>
        </w:rPr>
        <w:t xml:space="preserve"> of </w:t>
      </w:r>
      <w:r w:rsidR="00A35FD5">
        <w:rPr>
          <w:sz w:val="20"/>
          <w:szCs w:val="20"/>
        </w:rPr>
        <w:t xml:space="preserve">IAPS, </w:t>
      </w:r>
      <w:r w:rsidR="006166A4">
        <w:rPr>
          <w:sz w:val="20"/>
          <w:szCs w:val="20"/>
        </w:rPr>
        <w:t>selection of appropriate native species for regeneration</w:t>
      </w:r>
      <w:r w:rsidR="00A35FD5">
        <w:rPr>
          <w:sz w:val="20"/>
          <w:szCs w:val="20"/>
        </w:rPr>
        <w:t xml:space="preserve">, </w:t>
      </w:r>
      <w:r w:rsidR="006166A4">
        <w:rPr>
          <w:sz w:val="20"/>
          <w:szCs w:val="20"/>
        </w:rPr>
        <w:t>soil quality and composition</w:t>
      </w:r>
      <w:r w:rsidR="00A35FD5">
        <w:rPr>
          <w:sz w:val="20"/>
          <w:szCs w:val="20"/>
        </w:rPr>
        <w:t>,</w:t>
      </w:r>
      <w:r w:rsidR="006166A4">
        <w:rPr>
          <w:sz w:val="20"/>
          <w:szCs w:val="20"/>
        </w:rPr>
        <w:t xml:space="preserve"> and identifying areas at high risk of erosion.</w:t>
      </w:r>
      <w:r w:rsidR="00593699">
        <w:rPr>
          <w:sz w:val="20"/>
          <w:szCs w:val="20"/>
        </w:rPr>
        <w:t xml:space="preserve"> These assessments will be carried out by an expert independent consultant</w:t>
      </w:r>
      <w:r w:rsidR="0060344A">
        <w:rPr>
          <w:sz w:val="20"/>
          <w:szCs w:val="20"/>
        </w:rPr>
        <w:t xml:space="preserve"> and overseen by the Eswatini Environment Authority (EEA) and Eswatini National Trust Commission (ENTC)</w:t>
      </w:r>
    </w:p>
    <w:p w14:paraId="1F14412A" w14:textId="599E2FBD" w:rsidR="001A68DA" w:rsidRPr="00CC2884" w:rsidRDefault="00150497" w:rsidP="001A68DA">
      <w:pPr>
        <w:pStyle w:val="ListParagraph"/>
        <w:numPr>
          <w:ilvl w:val="0"/>
          <w:numId w:val="27"/>
        </w:numPr>
        <w:rPr>
          <w:b/>
          <w:bCs/>
          <w:sz w:val="20"/>
          <w:szCs w:val="20"/>
        </w:rPr>
      </w:pPr>
      <w:r w:rsidRPr="00150497">
        <w:rPr>
          <w:b/>
          <w:bCs/>
          <w:sz w:val="20"/>
          <w:szCs w:val="20"/>
        </w:rPr>
        <w:t xml:space="preserve">Develop the restoration strategy: </w:t>
      </w:r>
      <w:r w:rsidR="00A35FD5" w:rsidRPr="00A35FD5">
        <w:rPr>
          <w:sz w:val="20"/>
          <w:szCs w:val="20"/>
        </w:rPr>
        <w:t>Following</w:t>
      </w:r>
      <w:r>
        <w:rPr>
          <w:sz w:val="20"/>
          <w:szCs w:val="20"/>
        </w:rPr>
        <w:t xml:space="preserve"> </w:t>
      </w:r>
      <w:r w:rsidR="00A35FD5">
        <w:rPr>
          <w:sz w:val="20"/>
          <w:szCs w:val="20"/>
        </w:rPr>
        <w:t xml:space="preserve">the </w:t>
      </w:r>
      <w:r>
        <w:rPr>
          <w:sz w:val="20"/>
          <w:szCs w:val="20"/>
        </w:rPr>
        <w:t>assessments</w:t>
      </w:r>
      <w:r w:rsidR="006A371D">
        <w:rPr>
          <w:sz w:val="20"/>
          <w:szCs w:val="20"/>
        </w:rPr>
        <w:t xml:space="preserve">, a </w:t>
      </w:r>
      <w:r w:rsidR="00A35FD5">
        <w:rPr>
          <w:sz w:val="20"/>
          <w:szCs w:val="20"/>
        </w:rPr>
        <w:t xml:space="preserve">detailed </w:t>
      </w:r>
      <w:r w:rsidR="006A371D">
        <w:rPr>
          <w:sz w:val="20"/>
          <w:szCs w:val="20"/>
        </w:rPr>
        <w:t xml:space="preserve">restoration strategy will be </w:t>
      </w:r>
      <w:r w:rsidR="00A35FD5">
        <w:rPr>
          <w:sz w:val="20"/>
          <w:szCs w:val="20"/>
        </w:rPr>
        <w:t>formulated</w:t>
      </w:r>
      <w:r w:rsidR="006A371D">
        <w:rPr>
          <w:sz w:val="20"/>
          <w:szCs w:val="20"/>
        </w:rPr>
        <w:t>. This strategy will in</w:t>
      </w:r>
      <w:r w:rsidR="00A35FD5">
        <w:rPr>
          <w:sz w:val="20"/>
          <w:szCs w:val="20"/>
        </w:rPr>
        <w:t xml:space="preserve">corporate </w:t>
      </w:r>
      <w:r w:rsidR="006A371D">
        <w:rPr>
          <w:sz w:val="20"/>
          <w:szCs w:val="20"/>
        </w:rPr>
        <w:t>assessment</w:t>
      </w:r>
      <w:r w:rsidR="00A35FD5">
        <w:rPr>
          <w:sz w:val="20"/>
          <w:szCs w:val="20"/>
        </w:rPr>
        <w:t xml:space="preserve"> insights and tailor </w:t>
      </w:r>
      <w:r w:rsidR="006A371D">
        <w:rPr>
          <w:sz w:val="20"/>
          <w:szCs w:val="20"/>
        </w:rPr>
        <w:t xml:space="preserve">restoration initiatives to the specific </w:t>
      </w:r>
      <w:r w:rsidR="00A35FD5">
        <w:rPr>
          <w:sz w:val="20"/>
          <w:szCs w:val="20"/>
        </w:rPr>
        <w:t xml:space="preserve">local </w:t>
      </w:r>
      <w:r w:rsidR="006A371D">
        <w:rPr>
          <w:sz w:val="20"/>
          <w:szCs w:val="20"/>
        </w:rPr>
        <w:t>context.</w:t>
      </w:r>
      <w:r w:rsidR="00B8100C">
        <w:rPr>
          <w:sz w:val="20"/>
          <w:szCs w:val="20"/>
        </w:rPr>
        <w:t xml:space="preserve"> Additionally, the restoration strategy will include the identification of suitable indicators for long-term monitoring of project activities to provide evidence of benefits that can be used to structure PES payments.</w:t>
      </w:r>
      <w:r w:rsidR="00CC2884">
        <w:rPr>
          <w:sz w:val="20"/>
          <w:szCs w:val="20"/>
        </w:rPr>
        <w:t xml:space="preserve"> The restoration strategy developed for this project will form part of the broader initiative to draft a National Restoration Strategy.</w:t>
      </w:r>
      <w:r w:rsidR="0060344A">
        <w:rPr>
          <w:sz w:val="20"/>
          <w:szCs w:val="20"/>
        </w:rPr>
        <w:t xml:space="preserve"> The restoration strategy will be compiled by an expert independent consultant in collaboration with the Government of Eswatini, including representatives from the Department of Forestry within the Ministry of Tourism and Environmental Affairs (MTEA), the EEA and ENTC.</w:t>
      </w:r>
    </w:p>
    <w:p w14:paraId="1973A8F1" w14:textId="587E1812" w:rsidR="00CC2884" w:rsidRPr="006E1D79" w:rsidRDefault="006E1D79" w:rsidP="001A68DA">
      <w:pPr>
        <w:pStyle w:val="ListParagraph"/>
        <w:numPr>
          <w:ilvl w:val="0"/>
          <w:numId w:val="27"/>
        </w:numPr>
        <w:rPr>
          <w:b/>
          <w:bCs/>
          <w:sz w:val="20"/>
          <w:szCs w:val="20"/>
        </w:rPr>
      </w:pPr>
      <w:r>
        <w:rPr>
          <w:b/>
          <w:bCs/>
          <w:sz w:val="20"/>
          <w:szCs w:val="20"/>
        </w:rPr>
        <w:t>Train</w:t>
      </w:r>
      <w:r w:rsidR="0060344A">
        <w:rPr>
          <w:b/>
          <w:bCs/>
          <w:sz w:val="20"/>
          <w:szCs w:val="20"/>
        </w:rPr>
        <w:t xml:space="preserve"> </w:t>
      </w:r>
      <w:r>
        <w:rPr>
          <w:b/>
          <w:bCs/>
          <w:sz w:val="20"/>
          <w:szCs w:val="20"/>
        </w:rPr>
        <w:t>‘</w:t>
      </w:r>
      <w:proofErr w:type="gramStart"/>
      <w:r>
        <w:rPr>
          <w:b/>
          <w:bCs/>
          <w:sz w:val="20"/>
          <w:szCs w:val="20"/>
        </w:rPr>
        <w:t>lead</w:t>
      </w:r>
      <w:proofErr w:type="gramEnd"/>
      <w:r>
        <w:rPr>
          <w:b/>
          <w:bCs/>
          <w:sz w:val="20"/>
          <w:szCs w:val="20"/>
        </w:rPr>
        <w:t xml:space="preserve">’ restorers: </w:t>
      </w:r>
      <w:r>
        <w:rPr>
          <w:sz w:val="20"/>
          <w:szCs w:val="20"/>
        </w:rPr>
        <w:t xml:space="preserve">This </w:t>
      </w:r>
      <w:r w:rsidR="00A35FD5">
        <w:rPr>
          <w:sz w:val="20"/>
          <w:szCs w:val="20"/>
        </w:rPr>
        <w:t>involves</w:t>
      </w:r>
      <w:r>
        <w:rPr>
          <w:sz w:val="20"/>
          <w:szCs w:val="20"/>
        </w:rPr>
        <w:t xml:space="preserve"> training </w:t>
      </w:r>
      <w:r w:rsidR="00125BC3">
        <w:rPr>
          <w:sz w:val="20"/>
          <w:szCs w:val="20"/>
        </w:rPr>
        <w:t>2</w:t>
      </w:r>
      <w:r>
        <w:rPr>
          <w:sz w:val="20"/>
          <w:szCs w:val="20"/>
        </w:rPr>
        <w:t xml:space="preserve">0 </w:t>
      </w:r>
      <w:r w:rsidR="00A35FD5">
        <w:rPr>
          <w:sz w:val="20"/>
          <w:szCs w:val="20"/>
        </w:rPr>
        <w:t xml:space="preserve">individuals </w:t>
      </w:r>
      <w:r>
        <w:rPr>
          <w:sz w:val="20"/>
          <w:szCs w:val="20"/>
        </w:rPr>
        <w:t>in advanced ecosystem restoration techniques, including the removal of IAPS, collection of native plant seeds, cultivation of seedlings, active planting of seedlings into degraded landscapes, and after-planting care to optimise seedling viability.</w:t>
      </w:r>
      <w:r w:rsidR="00FC015C">
        <w:rPr>
          <w:sz w:val="20"/>
          <w:szCs w:val="20"/>
        </w:rPr>
        <w:t xml:space="preserve"> Additionally, individuals will be trained </w:t>
      </w:r>
      <w:r w:rsidR="004F12EB">
        <w:rPr>
          <w:sz w:val="20"/>
          <w:szCs w:val="20"/>
        </w:rPr>
        <w:t>in</w:t>
      </w:r>
      <w:r w:rsidR="00FC015C">
        <w:rPr>
          <w:sz w:val="20"/>
          <w:szCs w:val="20"/>
        </w:rPr>
        <w:t xml:space="preserve"> restoration monitoring techniques.</w:t>
      </w:r>
      <w:r>
        <w:rPr>
          <w:sz w:val="20"/>
          <w:szCs w:val="20"/>
        </w:rPr>
        <w:t xml:space="preserve"> Th</w:t>
      </w:r>
      <w:r w:rsidR="004F12EB">
        <w:rPr>
          <w:sz w:val="20"/>
          <w:szCs w:val="20"/>
        </w:rPr>
        <w:t>is</w:t>
      </w:r>
      <w:r>
        <w:rPr>
          <w:sz w:val="20"/>
          <w:szCs w:val="20"/>
        </w:rPr>
        <w:t xml:space="preserve"> will involve three days of </w:t>
      </w:r>
      <w:r>
        <w:rPr>
          <w:sz w:val="20"/>
          <w:szCs w:val="20"/>
        </w:rPr>
        <w:lastRenderedPageBreak/>
        <w:t>intensive theoretical training at the Malkerns Research Centre as well as two days of in-field training at the demonstration site. It will be ensured that 40% of participants in the programme will be women and 40% will be youth.</w:t>
      </w:r>
      <w:r w:rsidR="0060344A">
        <w:rPr>
          <w:sz w:val="20"/>
          <w:szCs w:val="20"/>
        </w:rPr>
        <w:t xml:space="preserve"> This training will be conducted by the Department of Forestry extension services, who will provide in-kind co-finance for all aspects of the training, including the provision of a training venue at the Malkerns Research Centre, as well as time and expertise.</w:t>
      </w:r>
    </w:p>
    <w:p w14:paraId="2AA6629C" w14:textId="4E306715" w:rsidR="006E1D79" w:rsidRPr="006064D8" w:rsidRDefault="006E1D79" w:rsidP="001A68DA">
      <w:pPr>
        <w:pStyle w:val="ListParagraph"/>
        <w:numPr>
          <w:ilvl w:val="0"/>
          <w:numId w:val="27"/>
        </w:numPr>
        <w:rPr>
          <w:b/>
          <w:bCs/>
          <w:sz w:val="20"/>
          <w:szCs w:val="20"/>
        </w:rPr>
      </w:pPr>
      <w:r>
        <w:rPr>
          <w:b/>
          <w:bCs/>
          <w:sz w:val="20"/>
          <w:szCs w:val="20"/>
        </w:rPr>
        <w:t>Remov</w:t>
      </w:r>
      <w:r w:rsidR="00385B2C">
        <w:rPr>
          <w:b/>
          <w:bCs/>
          <w:sz w:val="20"/>
          <w:szCs w:val="20"/>
        </w:rPr>
        <w:t xml:space="preserve">e </w:t>
      </w:r>
      <w:r>
        <w:rPr>
          <w:b/>
          <w:bCs/>
          <w:sz w:val="20"/>
          <w:szCs w:val="20"/>
        </w:rPr>
        <w:t>invasive alien plant species</w:t>
      </w:r>
      <w:r w:rsidR="00A35FD5">
        <w:rPr>
          <w:b/>
          <w:bCs/>
          <w:sz w:val="20"/>
          <w:szCs w:val="20"/>
        </w:rPr>
        <w:t xml:space="preserve"> (IAPS)</w:t>
      </w:r>
      <w:r>
        <w:rPr>
          <w:b/>
          <w:bCs/>
          <w:sz w:val="20"/>
          <w:szCs w:val="20"/>
        </w:rPr>
        <w:t xml:space="preserve">: </w:t>
      </w:r>
      <w:r>
        <w:rPr>
          <w:sz w:val="20"/>
          <w:szCs w:val="20"/>
        </w:rPr>
        <w:t xml:space="preserve">Following the intensive training programme, </w:t>
      </w:r>
      <w:r w:rsidR="00125BC3">
        <w:rPr>
          <w:sz w:val="20"/>
          <w:szCs w:val="20"/>
        </w:rPr>
        <w:t xml:space="preserve">the 20 trained individuals will commence </w:t>
      </w:r>
      <w:r>
        <w:rPr>
          <w:sz w:val="20"/>
          <w:szCs w:val="20"/>
        </w:rPr>
        <w:t>active restoration work at the designated demonstration site. The demonstration site will be</w:t>
      </w:r>
      <w:r w:rsidR="006064D8">
        <w:rPr>
          <w:sz w:val="20"/>
          <w:szCs w:val="20"/>
        </w:rPr>
        <w:t xml:space="preserve"> a 50</w:t>
      </w:r>
      <w:r w:rsidR="00125BC3">
        <w:rPr>
          <w:sz w:val="20"/>
          <w:szCs w:val="20"/>
        </w:rPr>
        <w:t>-</w:t>
      </w:r>
      <w:r w:rsidR="006064D8">
        <w:rPr>
          <w:sz w:val="20"/>
          <w:szCs w:val="20"/>
        </w:rPr>
        <w:t xml:space="preserve">hectare area of </w:t>
      </w:r>
      <w:r>
        <w:rPr>
          <w:sz w:val="20"/>
          <w:szCs w:val="20"/>
        </w:rPr>
        <w:t>degraded riparian habitat</w:t>
      </w:r>
      <w:r w:rsidR="006064D8">
        <w:rPr>
          <w:sz w:val="20"/>
          <w:szCs w:val="20"/>
        </w:rPr>
        <w:t xml:space="preserve"> </w:t>
      </w:r>
      <w:r>
        <w:rPr>
          <w:sz w:val="20"/>
          <w:szCs w:val="20"/>
        </w:rPr>
        <w:t xml:space="preserve">in the Upper Usuthu Catchment along the </w:t>
      </w:r>
      <w:r w:rsidR="006064D8">
        <w:rPr>
          <w:sz w:val="20"/>
          <w:szCs w:val="20"/>
        </w:rPr>
        <w:t>Lusushwana River. The selected site will be within 20 km of the Malkerns Research Centre to ensure accessibility for all participants.</w:t>
      </w:r>
      <w:r w:rsidR="00FC015C">
        <w:rPr>
          <w:sz w:val="20"/>
          <w:szCs w:val="20"/>
        </w:rPr>
        <w:t xml:space="preserve"> </w:t>
      </w:r>
      <w:r w:rsidR="0060344A">
        <w:rPr>
          <w:sz w:val="20"/>
          <w:szCs w:val="20"/>
        </w:rPr>
        <w:t>M</w:t>
      </w:r>
      <w:r w:rsidR="00FC015C">
        <w:rPr>
          <w:sz w:val="20"/>
          <w:szCs w:val="20"/>
        </w:rPr>
        <w:t>onitor</w:t>
      </w:r>
      <w:r w:rsidR="0060344A">
        <w:rPr>
          <w:sz w:val="20"/>
          <w:szCs w:val="20"/>
        </w:rPr>
        <w:t>ing will take place</w:t>
      </w:r>
      <w:r w:rsidR="00FC015C">
        <w:rPr>
          <w:sz w:val="20"/>
          <w:szCs w:val="20"/>
        </w:rPr>
        <w:t xml:space="preserve"> throughout the implementation period according to the indicators developed in the restoration strategy.</w:t>
      </w:r>
      <w:r w:rsidR="0060344A">
        <w:rPr>
          <w:sz w:val="20"/>
          <w:szCs w:val="20"/>
        </w:rPr>
        <w:t xml:space="preserve"> This initiative will be overseen by the Department of Forestry with support from the EEA and ENTC, who will provide in-kind co-finance in the form of time and expertise dedicated to continuous oversight of the trainees and ensuring </w:t>
      </w:r>
      <w:r w:rsidR="00742731">
        <w:rPr>
          <w:sz w:val="20"/>
          <w:szCs w:val="20"/>
        </w:rPr>
        <w:t>execution of correct restoration techniques.</w:t>
      </w:r>
    </w:p>
    <w:p w14:paraId="2841E6A6" w14:textId="7EE0DB3E" w:rsidR="0060344A" w:rsidRPr="006064D8" w:rsidRDefault="00385B2C" w:rsidP="0060344A">
      <w:pPr>
        <w:pStyle w:val="ListParagraph"/>
        <w:numPr>
          <w:ilvl w:val="0"/>
          <w:numId w:val="27"/>
        </w:numPr>
        <w:rPr>
          <w:b/>
          <w:bCs/>
          <w:sz w:val="20"/>
          <w:szCs w:val="20"/>
        </w:rPr>
      </w:pPr>
      <w:r>
        <w:rPr>
          <w:b/>
          <w:bCs/>
          <w:sz w:val="20"/>
          <w:szCs w:val="20"/>
        </w:rPr>
        <w:t>Plant</w:t>
      </w:r>
      <w:r w:rsidR="006064D8" w:rsidRPr="00FC015C">
        <w:rPr>
          <w:b/>
          <w:bCs/>
          <w:sz w:val="20"/>
          <w:szCs w:val="20"/>
        </w:rPr>
        <w:t xml:space="preserve"> native plant species: </w:t>
      </w:r>
      <w:proofErr w:type="gramStart"/>
      <w:r w:rsidR="00FC015C" w:rsidRPr="00FC015C">
        <w:rPr>
          <w:sz w:val="20"/>
          <w:szCs w:val="20"/>
        </w:rPr>
        <w:t>Post</w:t>
      </w:r>
      <w:r w:rsidR="00FC015C" w:rsidRPr="00FC015C">
        <w:rPr>
          <w:b/>
          <w:bCs/>
          <w:sz w:val="20"/>
          <w:szCs w:val="20"/>
        </w:rPr>
        <w:t>-</w:t>
      </w:r>
      <w:r w:rsidR="006064D8" w:rsidRPr="00FC015C">
        <w:rPr>
          <w:sz w:val="20"/>
          <w:szCs w:val="20"/>
        </w:rPr>
        <w:t>IAPS</w:t>
      </w:r>
      <w:proofErr w:type="gramEnd"/>
      <w:r w:rsidR="00FC015C" w:rsidRPr="00FC015C">
        <w:rPr>
          <w:sz w:val="20"/>
          <w:szCs w:val="20"/>
        </w:rPr>
        <w:t xml:space="preserve"> removal</w:t>
      </w:r>
      <w:r w:rsidR="006064D8" w:rsidRPr="00FC015C">
        <w:rPr>
          <w:sz w:val="20"/>
          <w:szCs w:val="20"/>
        </w:rPr>
        <w:t xml:space="preserve">, the </w:t>
      </w:r>
      <w:r w:rsidR="00FC015C" w:rsidRPr="00FC015C">
        <w:rPr>
          <w:sz w:val="20"/>
          <w:szCs w:val="20"/>
        </w:rPr>
        <w:t>focus will shift to planting native species selected based on the earlier ecological assessment and strategy development. As with the removal of IAPS, the</w:t>
      </w:r>
      <w:r w:rsidR="00125BC3">
        <w:rPr>
          <w:sz w:val="20"/>
          <w:szCs w:val="20"/>
        </w:rPr>
        <w:t xml:space="preserve"> same 20 trained individuals will conduct the work, and</w:t>
      </w:r>
      <w:r w:rsidR="00FC015C" w:rsidRPr="00FC015C">
        <w:rPr>
          <w:sz w:val="20"/>
          <w:szCs w:val="20"/>
        </w:rPr>
        <w:t xml:space="preserve"> will also be continuously monitored according to the restoration strategy. </w:t>
      </w:r>
      <w:r w:rsidR="0060344A">
        <w:rPr>
          <w:sz w:val="20"/>
          <w:szCs w:val="20"/>
        </w:rPr>
        <w:t>This initiative will also be overseen by the Department of Forestry with support from the EEA and ENTC</w:t>
      </w:r>
      <w:r w:rsidR="00742731">
        <w:rPr>
          <w:sz w:val="20"/>
          <w:szCs w:val="20"/>
        </w:rPr>
        <w:t>,</w:t>
      </w:r>
      <w:r w:rsidR="0060344A">
        <w:rPr>
          <w:sz w:val="20"/>
          <w:szCs w:val="20"/>
        </w:rPr>
        <w:t xml:space="preserve"> who will supervi</w:t>
      </w:r>
      <w:r w:rsidR="00742731">
        <w:rPr>
          <w:sz w:val="20"/>
          <w:szCs w:val="20"/>
        </w:rPr>
        <w:t>se</w:t>
      </w:r>
      <w:r w:rsidR="0060344A">
        <w:rPr>
          <w:sz w:val="20"/>
          <w:szCs w:val="20"/>
        </w:rPr>
        <w:t xml:space="preserve"> all participants during the restoration and monitoring processes.</w:t>
      </w:r>
      <w:r w:rsidR="00742731">
        <w:rPr>
          <w:sz w:val="20"/>
          <w:szCs w:val="20"/>
        </w:rPr>
        <w:t xml:space="preserve"> Showing their commitment to this initiative, the representatives from these entities will provide their time and expertise in the form of in-kind co-finance.</w:t>
      </w:r>
    </w:p>
    <w:p w14:paraId="4B9C8F3A" w14:textId="77777777" w:rsidR="00FC015C" w:rsidRDefault="00FC015C" w:rsidP="00FC015C">
      <w:pPr>
        <w:rPr>
          <w:lang w:val="en-US"/>
        </w:rPr>
      </w:pPr>
    </w:p>
    <w:p w14:paraId="338B1EFA" w14:textId="73AE2B0F" w:rsidR="00FC015C" w:rsidRPr="00FC015C" w:rsidRDefault="00FC015C" w:rsidP="00FC015C">
      <w:pPr>
        <w:rPr>
          <w:b/>
          <w:bCs/>
          <w:sz w:val="20"/>
          <w:szCs w:val="20"/>
        </w:rPr>
      </w:pPr>
      <w:r>
        <w:rPr>
          <w:sz w:val="20"/>
          <w:szCs w:val="20"/>
        </w:rPr>
        <w:t>Each of these sub-activities is designed to reinforce the others, creating a cohesive and comprehensive approach to ecosystem restoration</w:t>
      </w:r>
      <w:r w:rsidR="00385B2C">
        <w:rPr>
          <w:sz w:val="20"/>
          <w:szCs w:val="20"/>
        </w:rPr>
        <w:t>. This strategy yields multiple benefits, including climate adaptation, water security, livelihood provision, and enhanced biodiversity.</w:t>
      </w:r>
      <w:r>
        <w:rPr>
          <w:sz w:val="20"/>
          <w:szCs w:val="20"/>
        </w:rPr>
        <w:t xml:space="preserve"> The </w:t>
      </w:r>
      <w:r w:rsidR="00385B2C">
        <w:rPr>
          <w:sz w:val="20"/>
          <w:szCs w:val="20"/>
        </w:rPr>
        <w:t>insights</w:t>
      </w:r>
      <w:r w:rsidRPr="00FC015C">
        <w:rPr>
          <w:sz w:val="20"/>
          <w:szCs w:val="20"/>
        </w:rPr>
        <w:t xml:space="preserve"> and lessons learned </w:t>
      </w:r>
      <w:r w:rsidR="00385B2C">
        <w:rPr>
          <w:sz w:val="20"/>
          <w:szCs w:val="20"/>
        </w:rPr>
        <w:t xml:space="preserve">from this phase </w:t>
      </w:r>
      <w:r w:rsidRPr="00FC015C">
        <w:rPr>
          <w:sz w:val="20"/>
          <w:szCs w:val="20"/>
        </w:rPr>
        <w:t xml:space="preserve">will be </w:t>
      </w:r>
      <w:r w:rsidR="00385B2C">
        <w:rPr>
          <w:sz w:val="20"/>
          <w:szCs w:val="20"/>
        </w:rPr>
        <w:t xml:space="preserve">instrumental in shaping the restoration strategy </w:t>
      </w:r>
      <w:r w:rsidRPr="00FC015C">
        <w:rPr>
          <w:sz w:val="20"/>
          <w:szCs w:val="20"/>
        </w:rPr>
        <w:t xml:space="preserve">for the </w:t>
      </w:r>
      <w:r w:rsidR="00385B2C">
        <w:rPr>
          <w:sz w:val="20"/>
          <w:szCs w:val="20"/>
        </w:rPr>
        <w:t>subsequent</w:t>
      </w:r>
      <w:r w:rsidRPr="00FC015C">
        <w:rPr>
          <w:sz w:val="20"/>
          <w:szCs w:val="20"/>
        </w:rPr>
        <w:t xml:space="preserve"> phase of proje</w:t>
      </w:r>
      <w:r w:rsidR="00385B2C">
        <w:rPr>
          <w:sz w:val="20"/>
          <w:szCs w:val="20"/>
        </w:rPr>
        <w:t>c</w:t>
      </w:r>
      <w:r w:rsidRPr="00FC015C">
        <w:rPr>
          <w:sz w:val="20"/>
          <w:szCs w:val="20"/>
        </w:rPr>
        <w:t xml:space="preserve">t implementation. </w:t>
      </w:r>
    </w:p>
    <w:p w14:paraId="7B30201A" w14:textId="77777777" w:rsidR="00FC015C" w:rsidRDefault="00FC015C" w:rsidP="00FC015C">
      <w:pPr>
        <w:rPr>
          <w:sz w:val="20"/>
          <w:szCs w:val="20"/>
        </w:rPr>
      </w:pPr>
    </w:p>
    <w:p w14:paraId="4C514C4F" w14:textId="0F26A115" w:rsidR="007E7F12" w:rsidRPr="00756E21" w:rsidRDefault="007E7F12" w:rsidP="00756E21">
      <w:pPr>
        <w:pStyle w:val="Heading3"/>
      </w:pPr>
      <w:r w:rsidRPr="00756E21">
        <w:t xml:space="preserve">Identify </w:t>
      </w:r>
      <w:r w:rsidR="00F334A6">
        <w:t>F</w:t>
      </w:r>
      <w:r w:rsidRPr="00756E21">
        <w:t xml:space="preserve">unding </w:t>
      </w:r>
      <w:r w:rsidR="00F334A6">
        <w:t>S</w:t>
      </w:r>
      <w:r w:rsidRPr="00756E21">
        <w:t xml:space="preserve">tream </w:t>
      </w:r>
      <w:r w:rsidR="00F334A6">
        <w:t>O</w:t>
      </w:r>
      <w:r w:rsidRPr="00756E21">
        <w:t>ptions</w:t>
      </w:r>
    </w:p>
    <w:p w14:paraId="65E9475E" w14:textId="77777777" w:rsidR="007E7F12" w:rsidRPr="00756E21" w:rsidRDefault="007E7F12" w:rsidP="007E7F12">
      <w:pPr>
        <w:rPr>
          <w:sz w:val="20"/>
          <w:szCs w:val="20"/>
        </w:rPr>
      </w:pPr>
    </w:p>
    <w:p w14:paraId="4163C4BA" w14:textId="7DDA4C80" w:rsidR="007E7F12" w:rsidRPr="00050F2D" w:rsidRDefault="007E7F12" w:rsidP="007E7F12">
      <w:pPr>
        <w:rPr>
          <w:sz w:val="20"/>
          <w:szCs w:val="20"/>
        </w:rPr>
      </w:pPr>
      <w:r w:rsidRPr="00050F2D">
        <w:rPr>
          <w:sz w:val="20"/>
          <w:szCs w:val="20"/>
        </w:rPr>
        <w:t>The goal of this activity is to lay the foundation for the business case, aiming to secure sustainable funding commitments from stakeholders</w:t>
      </w:r>
      <w:r w:rsidR="00F60342">
        <w:rPr>
          <w:sz w:val="20"/>
          <w:szCs w:val="20"/>
        </w:rPr>
        <w:t>, either in the form of direct funding or by aligning their efforts with the overall vision of the C</w:t>
      </w:r>
      <w:r w:rsidR="00742731">
        <w:rPr>
          <w:sz w:val="20"/>
          <w:szCs w:val="20"/>
        </w:rPr>
        <w:t xml:space="preserve">atchment </w:t>
      </w:r>
      <w:r w:rsidR="00F60342">
        <w:rPr>
          <w:sz w:val="20"/>
          <w:szCs w:val="20"/>
        </w:rPr>
        <w:t>I</w:t>
      </w:r>
      <w:r w:rsidR="00742731">
        <w:rPr>
          <w:sz w:val="20"/>
          <w:szCs w:val="20"/>
        </w:rPr>
        <w:t xml:space="preserve">nvestment </w:t>
      </w:r>
      <w:r w:rsidR="00F60342">
        <w:rPr>
          <w:sz w:val="20"/>
          <w:szCs w:val="20"/>
        </w:rPr>
        <w:t>P</w:t>
      </w:r>
      <w:r w:rsidR="00742731">
        <w:rPr>
          <w:sz w:val="20"/>
          <w:szCs w:val="20"/>
        </w:rPr>
        <w:t>rogramme (CIP)</w:t>
      </w:r>
      <w:r w:rsidR="00F60342">
        <w:rPr>
          <w:sz w:val="20"/>
          <w:szCs w:val="20"/>
        </w:rPr>
        <w:t>.</w:t>
      </w:r>
      <w:r w:rsidRPr="00050F2D">
        <w:rPr>
          <w:sz w:val="20"/>
          <w:szCs w:val="20"/>
        </w:rPr>
        <w:t xml:space="preserve"> As shown in </w:t>
      </w:r>
      <w:r w:rsidR="00BF1D7E" w:rsidRPr="00BF1D7E">
        <w:rPr>
          <w:sz w:val="20"/>
          <w:szCs w:val="20"/>
        </w:rPr>
        <w:fldChar w:fldCharType="begin"/>
      </w:r>
      <w:r w:rsidR="00BF1D7E" w:rsidRPr="00BF1D7E">
        <w:rPr>
          <w:sz w:val="20"/>
          <w:szCs w:val="20"/>
        </w:rPr>
        <w:instrText xml:space="preserve"> REF _Ref150961946 \h  \* MERGEFORMAT </w:instrText>
      </w:r>
      <w:r w:rsidR="00BF1D7E" w:rsidRPr="00BF1D7E">
        <w:rPr>
          <w:sz w:val="20"/>
          <w:szCs w:val="20"/>
        </w:rPr>
      </w:r>
      <w:r w:rsidR="00BF1D7E" w:rsidRPr="00BF1D7E">
        <w:rPr>
          <w:sz w:val="20"/>
          <w:szCs w:val="20"/>
        </w:rPr>
        <w:fldChar w:fldCharType="separate"/>
      </w:r>
      <w:r w:rsidR="00742731" w:rsidRPr="00742731">
        <w:rPr>
          <w:sz w:val="20"/>
          <w:szCs w:val="20"/>
        </w:rPr>
        <w:t xml:space="preserve">Table </w:t>
      </w:r>
      <w:r w:rsidR="00742731" w:rsidRPr="00742731">
        <w:rPr>
          <w:noProof/>
          <w:sz w:val="20"/>
          <w:szCs w:val="20"/>
        </w:rPr>
        <w:t>1</w:t>
      </w:r>
      <w:r w:rsidR="00BF1D7E" w:rsidRPr="00BF1D7E">
        <w:rPr>
          <w:sz w:val="20"/>
          <w:szCs w:val="20"/>
        </w:rPr>
        <w:fldChar w:fldCharType="end"/>
      </w:r>
      <w:r w:rsidRPr="00050F2D">
        <w:rPr>
          <w:sz w:val="20"/>
          <w:szCs w:val="20"/>
        </w:rPr>
        <w:t xml:space="preserve">, there are numerous entities that might be </w:t>
      </w:r>
      <w:r w:rsidR="00125BC3">
        <w:rPr>
          <w:sz w:val="20"/>
          <w:szCs w:val="20"/>
        </w:rPr>
        <w:t>willing to</w:t>
      </w:r>
      <w:r w:rsidRPr="00050F2D">
        <w:rPr>
          <w:sz w:val="20"/>
          <w:szCs w:val="20"/>
        </w:rPr>
        <w:t xml:space="preserve"> investing in a </w:t>
      </w:r>
      <w:r w:rsidR="00742731">
        <w:rPr>
          <w:sz w:val="20"/>
          <w:szCs w:val="20"/>
        </w:rPr>
        <w:t xml:space="preserve">CIP </w:t>
      </w:r>
      <w:r w:rsidRPr="00050F2D">
        <w:rPr>
          <w:sz w:val="20"/>
          <w:szCs w:val="20"/>
        </w:rPr>
        <w:t>due to its potential economic and financial advantages. These</w:t>
      </w:r>
      <w:r w:rsidR="00D95CDE">
        <w:rPr>
          <w:sz w:val="20"/>
          <w:szCs w:val="20"/>
        </w:rPr>
        <w:t xml:space="preserve"> advantages</w:t>
      </w:r>
      <w:r w:rsidRPr="00050F2D">
        <w:rPr>
          <w:sz w:val="20"/>
          <w:szCs w:val="20"/>
        </w:rPr>
        <w:t xml:space="preserve"> include water security and other priority co-benefits such as climate change adaptation, improved livelihoods, and enhanced biodiversity. Early establishment of the business case during project initiation will speed up the full Return on Investment (ROI) analysis during implementation. This foundation is built through </w:t>
      </w:r>
      <w:r w:rsidR="00593699">
        <w:rPr>
          <w:sz w:val="20"/>
          <w:szCs w:val="20"/>
        </w:rPr>
        <w:t>two</w:t>
      </w:r>
      <w:r w:rsidRPr="00050F2D">
        <w:rPr>
          <w:sz w:val="20"/>
          <w:szCs w:val="20"/>
        </w:rPr>
        <w:t xml:space="preserve"> key steps. </w:t>
      </w:r>
    </w:p>
    <w:p w14:paraId="2B7EFCC5" w14:textId="77777777" w:rsidR="007E7F12" w:rsidRPr="00050F2D" w:rsidRDefault="007E7F12" w:rsidP="007E7F12">
      <w:pPr>
        <w:rPr>
          <w:sz w:val="20"/>
          <w:szCs w:val="20"/>
        </w:rPr>
      </w:pPr>
    </w:p>
    <w:p w14:paraId="18D855A2" w14:textId="3C2CDDF2" w:rsidR="00951213" w:rsidRPr="004F12EB" w:rsidRDefault="007E7F12" w:rsidP="004F12EB">
      <w:pPr>
        <w:pStyle w:val="ListParagraph"/>
        <w:numPr>
          <w:ilvl w:val="0"/>
          <w:numId w:val="31"/>
        </w:numPr>
        <w:rPr>
          <w:sz w:val="20"/>
          <w:szCs w:val="20"/>
        </w:rPr>
        <w:sectPr w:rsidR="00951213" w:rsidRPr="004F12EB" w:rsidSect="00302288">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r w:rsidRPr="004F12EB">
        <w:rPr>
          <w:b/>
          <w:bCs/>
          <w:sz w:val="20"/>
          <w:szCs w:val="20"/>
        </w:rPr>
        <w:t>Identify potential funding partners</w:t>
      </w:r>
      <w:r w:rsidR="00593699" w:rsidRPr="004F12EB">
        <w:rPr>
          <w:b/>
          <w:bCs/>
          <w:sz w:val="20"/>
          <w:szCs w:val="20"/>
        </w:rPr>
        <w:t xml:space="preserve">: </w:t>
      </w:r>
      <w:r w:rsidR="00593699" w:rsidRPr="004F12EB">
        <w:rPr>
          <w:sz w:val="20"/>
          <w:szCs w:val="20"/>
        </w:rPr>
        <w:t xml:space="preserve">This sub-activity entails identifying and </w:t>
      </w:r>
      <w:r w:rsidRPr="004F12EB">
        <w:rPr>
          <w:sz w:val="20"/>
          <w:szCs w:val="20"/>
        </w:rPr>
        <w:t>categoris</w:t>
      </w:r>
      <w:r w:rsidR="00593699" w:rsidRPr="004F12EB">
        <w:rPr>
          <w:sz w:val="20"/>
          <w:szCs w:val="20"/>
        </w:rPr>
        <w:t>ing potential funding</w:t>
      </w:r>
      <w:r w:rsidRPr="004F12EB">
        <w:rPr>
          <w:sz w:val="20"/>
          <w:szCs w:val="20"/>
        </w:rPr>
        <w:t xml:space="preserve"> partners based on their type, role in the catchment, and potential benefits from investing in NbS, such as water security and other co-benefits (refer to </w:t>
      </w:r>
      <w:r w:rsidR="00D25806" w:rsidRPr="004F12EB">
        <w:rPr>
          <w:sz w:val="20"/>
          <w:szCs w:val="20"/>
          <w:highlight w:val="yellow"/>
        </w:rPr>
        <w:fldChar w:fldCharType="begin"/>
      </w:r>
      <w:r w:rsidR="00D25806" w:rsidRPr="004F12EB">
        <w:rPr>
          <w:sz w:val="20"/>
          <w:szCs w:val="20"/>
          <w:highlight w:val="yellow"/>
        </w:rPr>
        <w:instrText xml:space="preserve"> REF _Ref150961946 \h  \* MERGEFORMAT </w:instrText>
      </w:r>
      <w:r w:rsidR="00D25806" w:rsidRPr="004F12EB">
        <w:rPr>
          <w:sz w:val="20"/>
          <w:szCs w:val="20"/>
          <w:highlight w:val="yellow"/>
        </w:rPr>
      </w:r>
      <w:r w:rsidR="00D25806" w:rsidRPr="004F12EB">
        <w:rPr>
          <w:sz w:val="20"/>
          <w:szCs w:val="20"/>
          <w:highlight w:val="yellow"/>
        </w:rPr>
        <w:fldChar w:fldCharType="separate"/>
      </w:r>
      <w:r w:rsidR="00D25806" w:rsidRPr="004F12EB">
        <w:rPr>
          <w:sz w:val="20"/>
          <w:szCs w:val="20"/>
        </w:rPr>
        <w:t xml:space="preserve">Table </w:t>
      </w:r>
      <w:r w:rsidR="00D25806" w:rsidRPr="004F12EB">
        <w:rPr>
          <w:noProof/>
          <w:sz w:val="20"/>
          <w:szCs w:val="20"/>
        </w:rPr>
        <w:t>3</w:t>
      </w:r>
      <w:r w:rsidR="00D25806" w:rsidRPr="004F12EB">
        <w:rPr>
          <w:sz w:val="20"/>
          <w:szCs w:val="20"/>
          <w:highlight w:val="yellow"/>
        </w:rPr>
        <w:fldChar w:fldCharType="end"/>
      </w:r>
      <w:r w:rsidRPr="004F12EB">
        <w:rPr>
          <w:sz w:val="20"/>
          <w:szCs w:val="20"/>
        </w:rPr>
        <w:t>).</w:t>
      </w:r>
      <w:r w:rsidR="00F60342" w:rsidRPr="004F12EB">
        <w:rPr>
          <w:sz w:val="20"/>
          <w:szCs w:val="20"/>
        </w:rPr>
        <w:t xml:space="preserve"> </w:t>
      </w:r>
      <w:r w:rsidRPr="004F12EB">
        <w:rPr>
          <w:sz w:val="20"/>
          <w:szCs w:val="20"/>
        </w:rPr>
        <w:t>Their potential resourcing method, either through funding provision (direct or in-kind) or alignment with project goals, is also outlined</w:t>
      </w:r>
      <w:r w:rsidR="00F60342" w:rsidRPr="004F12EB">
        <w:rPr>
          <w:sz w:val="20"/>
          <w:szCs w:val="20"/>
        </w:rPr>
        <w:t xml:space="preserve">. </w:t>
      </w:r>
    </w:p>
    <w:p w14:paraId="5330DAFC" w14:textId="1088BBBB" w:rsidR="00951213" w:rsidRDefault="00BF1D7E" w:rsidP="00BF1D7E">
      <w:pPr>
        <w:pStyle w:val="Caption"/>
        <w:spacing w:after="120"/>
        <w:rPr>
          <w:lang w:val="en-US"/>
        </w:rPr>
      </w:pPr>
      <w:bookmarkStart w:id="0" w:name="_Ref150961946"/>
      <w:r w:rsidRPr="004A3A6B">
        <w:rPr>
          <w:b/>
          <w:bCs/>
        </w:rPr>
        <w:lastRenderedPageBreak/>
        <w:t xml:space="preserve">Table </w:t>
      </w:r>
      <w:r w:rsidRPr="004A3A6B">
        <w:rPr>
          <w:b/>
          <w:bCs/>
        </w:rPr>
        <w:fldChar w:fldCharType="begin"/>
      </w:r>
      <w:r w:rsidRPr="004A3A6B">
        <w:rPr>
          <w:b/>
          <w:bCs/>
        </w:rPr>
        <w:instrText xml:space="preserve"> SEQ Table \* ARABIC </w:instrText>
      </w:r>
      <w:r w:rsidRPr="004A3A6B">
        <w:rPr>
          <w:b/>
          <w:bCs/>
        </w:rPr>
        <w:fldChar w:fldCharType="separate"/>
      </w:r>
      <w:r w:rsidR="00BC385A">
        <w:rPr>
          <w:b/>
          <w:bCs/>
          <w:noProof/>
        </w:rPr>
        <w:t>1</w:t>
      </w:r>
      <w:r w:rsidRPr="004A3A6B">
        <w:rPr>
          <w:b/>
          <w:bCs/>
        </w:rPr>
        <w:fldChar w:fldCharType="end"/>
      </w:r>
      <w:bookmarkEnd w:id="0"/>
      <w:r w:rsidR="00951213" w:rsidRPr="004A3A6B">
        <w:rPr>
          <w:b/>
          <w:bCs/>
          <w:szCs w:val="18"/>
          <w:lang w:val="en-US"/>
        </w:rPr>
        <w:t>.</w:t>
      </w:r>
      <w:r w:rsidR="00951213" w:rsidRPr="00DC3CC4">
        <w:rPr>
          <w:szCs w:val="18"/>
          <w:lang w:val="en-US"/>
        </w:rPr>
        <w:t xml:space="preserve"> </w:t>
      </w:r>
      <w:r w:rsidR="00951213" w:rsidRPr="00DC3CC4">
        <w:rPr>
          <w:szCs w:val="18"/>
        </w:rPr>
        <w:t>The candidates for CIP funding</w:t>
      </w:r>
      <w:r w:rsidR="00951213">
        <w:rPr>
          <w:szCs w:val="18"/>
        </w:rPr>
        <w:t>,</w:t>
      </w:r>
      <w:r w:rsidR="00951213" w:rsidRPr="00DC3CC4">
        <w:rPr>
          <w:szCs w:val="18"/>
        </w:rPr>
        <w:t xml:space="preserve"> their linkages with the benefits of implementing NbS in catchments</w:t>
      </w:r>
      <w:r w:rsidR="00951213">
        <w:rPr>
          <w:szCs w:val="18"/>
        </w:rPr>
        <w:t>, and potential resourcing methods.</w:t>
      </w:r>
      <w:r>
        <w:rPr>
          <w:szCs w:val="18"/>
        </w:rPr>
        <w:t xml:space="preserve"> The shaded blocks indicate areas of alignment</w:t>
      </w:r>
      <w:r w:rsidR="007E1D26">
        <w:rPr>
          <w:rStyle w:val="FootnoteReference"/>
        </w:rPr>
        <w:footnoteReference w:id="2"/>
      </w:r>
      <w:r>
        <w:rPr>
          <w:szCs w:val="18"/>
        </w:rPr>
        <w:t>.</w:t>
      </w:r>
    </w:p>
    <w:tbl>
      <w:tblPr>
        <w:tblStyle w:val="TableGrid"/>
        <w:tblW w:w="0" w:type="auto"/>
        <w:tblLook w:val="04A0" w:firstRow="1" w:lastRow="0" w:firstColumn="1" w:lastColumn="0" w:noHBand="0" w:noVBand="1"/>
      </w:tblPr>
      <w:tblGrid>
        <w:gridCol w:w="1660"/>
        <w:gridCol w:w="2446"/>
        <w:gridCol w:w="1298"/>
        <w:gridCol w:w="1299"/>
        <w:gridCol w:w="1230"/>
        <w:gridCol w:w="1368"/>
        <w:gridCol w:w="1299"/>
        <w:gridCol w:w="1299"/>
        <w:gridCol w:w="1299"/>
        <w:gridCol w:w="1299"/>
      </w:tblGrid>
      <w:tr w:rsidR="00951213" w14:paraId="5B1F3015" w14:textId="77777777" w:rsidTr="00BF1D7E">
        <w:tc>
          <w:tcPr>
            <w:tcW w:w="1660" w:type="dxa"/>
            <w:vMerge w:val="restart"/>
            <w:shd w:val="clear" w:color="auto" w:fill="DCA4D5"/>
            <w:vAlign w:val="center"/>
          </w:tcPr>
          <w:p w14:paraId="144DD7DB" w14:textId="77777777" w:rsidR="00951213" w:rsidRPr="00BF1D7E" w:rsidRDefault="00951213" w:rsidP="00B169E7">
            <w:pPr>
              <w:spacing w:before="40" w:after="40"/>
              <w:jc w:val="left"/>
              <w:rPr>
                <w:b/>
                <w:bCs/>
                <w:sz w:val="18"/>
                <w:szCs w:val="18"/>
                <w:lang w:val="en-US"/>
              </w:rPr>
            </w:pPr>
            <w:r w:rsidRPr="00BF1D7E">
              <w:rPr>
                <w:b/>
                <w:bCs/>
                <w:sz w:val="18"/>
                <w:szCs w:val="18"/>
                <w:lang w:val="en-US"/>
              </w:rPr>
              <w:t xml:space="preserve">Type of entity </w:t>
            </w:r>
          </w:p>
        </w:tc>
        <w:tc>
          <w:tcPr>
            <w:tcW w:w="2446" w:type="dxa"/>
            <w:vMerge w:val="restart"/>
            <w:shd w:val="clear" w:color="auto" w:fill="DCA4D5"/>
            <w:vAlign w:val="center"/>
          </w:tcPr>
          <w:p w14:paraId="095EAC07" w14:textId="77777777" w:rsidR="00951213" w:rsidRPr="00BF1D7E" w:rsidRDefault="00951213" w:rsidP="00B169E7">
            <w:pPr>
              <w:spacing w:before="40" w:after="40"/>
              <w:jc w:val="left"/>
              <w:rPr>
                <w:b/>
                <w:bCs/>
                <w:sz w:val="18"/>
                <w:szCs w:val="18"/>
                <w:lang w:val="en-US"/>
              </w:rPr>
            </w:pPr>
            <w:r w:rsidRPr="00BF1D7E">
              <w:rPr>
                <w:b/>
                <w:bCs/>
                <w:sz w:val="18"/>
                <w:szCs w:val="18"/>
                <w:lang w:val="en-US"/>
              </w:rPr>
              <w:t>Role in the catchment</w:t>
            </w:r>
          </w:p>
        </w:tc>
        <w:tc>
          <w:tcPr>
            <w:tcW w:w="3827" w:type="dxa"/>
            <w:gridSpan w:val="3"/>
            <w:shd w:val="clear" w:color="auto" w:fill="2E74B5" w:themeFill="accent1" w:themeFillShade="BF"/>
            <w:vAlign w:val="center"/>
          </w:tcPr>
          <w:p w14:paraId="0FFA3641" w14:textId="77777777" w:rsidR="00951213" w:rsidRPr="00D76BA0" w:rsidRDefault="00951213" w:rsidP="00B169E7">
            <w:pPr>
              <w:spacing w:before="120" w:after="120"/>
              <w:jc w:val="center"/>
              <w:rPr>
                <w:b/>
                <w:bCs/>
                <w:sz w:val="18"/>
                <w:szCs w:val="18"/>
                <w:lang w:val="en-US"/>
              </w:rPr>
            </w:pPr>
            <w:r w:rsidRPr="00FB35CF">
              <w:rPr>
                <w:b/>
                <w:bCs/>
                <w:color w:val="FFFFFF" w:themeColor="background1"/>
                <w:sz w:val="18"/>
                <w:szCs w:val="18"/>
                <w:lang w:val="en-US"/>
              </w:rPr>
              <w:t>Priority water security benefits</w:t>
            </w:r>
          </w:p>
        </w:tc>
        <w:tc>
          <w:tcPr>
            <w:tcW w:w="3966" w:type="dxa"/>
            <w:gridSpan w:val="3"/>
            <w:shd w:val="clear" w:color="auto" w:fill="538135" w:themeFill="accent6" w:themeFillShade="BF"/>
            <w:vAlign w:val="center"/>
          </w:tcPr>
          <w:p w14:paraId="0D000773" w14:textId="77777777" w:rsidR="00951213" w:rsidRPr="00D76BA0" w:rsidRDefault="00951213" w:rsidP="00B169E7">
            <w:pPr>
              <w:spacing w:before="120" w:after="120"/>
              <w:jc w:val="center"/>
              <w:rPr>
                <w:b/>
                <w:bCs/>
                <w:sz w:val="18"/>
                <w:szCs w:val="18"/>
                <w:lang w:val="en-US"/>
              </w:rPr>
            </w:pPr>
            <w:r w:rsidRPr="00FB35CF">
              <w:rPr>
                <w:b/>
                <w:bCs/>
                <w:color w:val="FFFFFF" w:themeColor="background1"/>
                <w:sz w:val="18"/>
                <w:szCs w:val="18"/>
                <w:lang w:val="en-US"/>
              </w:rPr>
              <w:t>Priority co-benefits</w:t>
            </w:r>
          </w:p>
        </w:tc>
        <w:tc>
          <w:tcPr>
            <w:tcW w:w="2598" w:type="dxa"/>
            <w:gridSpan w:val="2"/>
            <w:shd w:val="clear" w:color="auto" w:fill="C45911" w:themeFill="accent2" w:themeFillShade="BF"/>
          </w:tcPr>
          <w:p w14:paraId="552A8438" w14:textId="77777777" w:rsidR="00951213" w:rsidRPr="00FB35CF" w:rsidRDefault="00951213" w:rsidP="00B169E7">
            <w:pPr>
              <w:spacing w:before="120" w:after="120"/>
              <w:jc w:val="center"/>
              <w:rPr>
                <w:b/>
                <w:bCs/>
                <w:color w:val="FFFFFF" w:themeColor="background1"/>
                <w:sz w:val="18"/>
                <w:szCs w:val="18"/>
                <w:lang w:val="en-US"/>
              </w:rPr>
            </w:pPr>
            <w:r>
              <w:rPr>
                <w:b/>
                <w:bCs/>
                <w:color w:val="FFFFFF" w:themeColor="background1"/>
                <w:sz w:val="18"/>
                <w:szCs w:val="18"/>
                <w:lang w:val="en-US"/>
              </w:rPr>
              <w:t>Resourcing method</w:t>
            </w:r>
          </w:p>
        </w:tc>
      </w:tr>
      <w:tr w:rsidR="00951213" w14:paraId="7F05BC42" w14:textId="77777777" w:rsidTr="00BF1D7E">
        <w:tc>
          <w:tcPr>
            <w:tcW w:w="1660" w:type="dxa"/>
            <w:vMerge/>
            <w:shd w:val="clear" w:color="auto" w:fill="DCA4D5"/>
            <w:vAlign w:val="center"/>
          </w:tcPr>
          <w:p w14:paraId="56848A5E" w14:textId="77777777" w:rsidR="00951213" w:rsidRPr="00D76BA0" w:rsidRDefault="00951213" w:rsidP="00B169E7">
            <w:pPr>
              <w:spacing w:before="40" w:after="40"/>
              <w:jc w:val="left"/>
              <w:rPr>
                <w:b/>
                <w:bCs/>
                <w:sz w:val="18"/>
                <w:szCs w:val="18"/>
                <w:lang w:val="en-US"/>
              </w:rPr>
            </w:pPr>
          </w:p>
        </w:tc>
        <w:tc>
          <w:tcPr>
            <w:tcW w:w="2446" w:type="dxa"/>
            <w:vMerge/>
            <w:shd w:val="clear" w:color="auto" w:fill="DCA4D5"/>
            <w:vAlign w:val="center"/>
          </w:tcPr>
          <w:p w14:paraId="35BD11D7" w14:textId="77777777" w:rsidR="00951213" w:rsidRPr="00D76BA0" w:rsidRDefault="00951213" w:rsidP="00B169E7">
            <w:pPr>
              <w:spacing w:before="40" w:after="40"/>
              <w:jc w:val="left"/>
              <w:rPr>
                <w:b/>
                <w:bCs/>
                <w:sz w:val="18"/>
                <w:szCs w:val="18"/>
                <w:lang w:val="en-US"/>
              </w:rPr>
            </w:pPr>
          </w:p>
        </w:tc>
        <w:tc>
          <w:tcPr>
            <w:tcW w:w="1298" w:type="dxa"/>
            <w:shd w:val="clear" w:color="auto" w:fill="9CC2E5" w:themeFill="accent1" w:themeFillTint="99"/>
            <w:vAlign w:val="center"/>
          </w:tcPr>
          <w:p w14:paraId="316228D8" w14:textId="77777777" w:rsidR="00951213" w:rsidRPr="00D76BA0" w:rsidRDefault="00951213" w:rsidP="00B169E7">
            <w:pPr>
              <w:spacing w:before="40" w:after="40"/>
              <w:jc w:val="left"/>
              <w:rPr>
                <w:b/>
                <w:bCs/>
                <w:sz w:val="18"/>
                <w:szCs w:val="18"/>
                <w:lang w:val="en-US"/>
              </w:rPr>
            </w:pPr>
            <w:r w:rsidRPr="00D76BA0">
              <w:rPr>
                <w:b/>
                <w:bCs/>
                <w:sz w:val="18"/>
                <w:szCs w:val="18"/>
                <w:lang w:val="en-US"/>
              </w:rPr>
              <w:t>Water availability</w:t>
            </w:r>
          </w:p>
        </w:tc>
        <w:tc>
          <w:tcPr>
            <w:tcW w:w="1299" w:type="dxa"/>
            <w:shd w:val="clear" w:color="auto" w:fill="9CC2E5" w:themeFill="accent1" w:themeFillTint="99"/>
            <w:vAlign w:val="center"/>
          </w:tcPr>
          <w:p w14:paraId="1DC5A1BD" w14:textId="77777777" w:rsidR="00951213" w:rsidRPr="00D76BA0" w:rsidRDefault="00951213" w:rsidP="00B169E7">
            <w:pPr>
              <w:spacing w:before="40" w:after="40"/>
              <w:jc w:val="left"/>
              <w:rPr>
                <w:b/>
                <w:bCs/>
                <w:sz w:val="18"/>
                <w:szCs w:val="18"/>
                <w:lang w:val="en-US"/>
              </w:rPr>
            </w:pPr>
            <w:r w:rsidRPr="00D76BA0">
              <w:rPr>
                <w:b/>
                <w:bCs/>
                <w:sz w:val="18"/>
                <w:szCs w:val="18"/>
                <w:lang w:val="en-US"/>
              </w:rPr>
              <w:t>Water quality</w:t>
            </w:r>
          </w:p>
        </w:tc>
        <w:tc>
          <w:tcPr>
            <w:tcW w:w="1230" w:type="dxa"/>
            <w:shd w:val="clear" w:color="auto" w:fill="9CC2E5" w:themeFill="accent1" w:themeFillTint="99"/>
            <w:vAlign w:val="center"/>
          </w:tcPr>
          <w:p w14:paraId="41DA9D23" w14:textId="77777777" w:rsidR="00951213" w:rsidRPr="00D76BA0" w:rsidRDefault="00951213" w:rsidP="00B169E7">
            <w:pPr>
              <w:spacing w:before="40" w:after="40"/>
              <w:jc w:val="left"/>
              <w:rPr>
                <w:b/>
                <w:bCs/>
                <w:sz w:val="18"/>
                <w:szCs w:val="18"/>
                <w:lang w:val="en-US"/>
              </w:rPr>
            </w:pPr>
            <w:r w:rsidRPr="00D76BA0">
              <w:rPr>
                <w:b/>
                <w:bCs/>
                <w:sz w:val="18"/>
                <w:szCs w:val="18"/>
                <w:lang w:val="en-US"/>
              </w:rPr>
              <w:t>Disaster risk</w:t>
            </w:r>
          </w:p>
        </w:tc>
        <w:tc>
          <w:tcPr>
            <w:tcW w:w="1368" w:type="dxa"/>
            <w:shd w:val="clear" w:color="auto" w:fill="A8D08D" w:themeFill="accent6" w:themeFillTint="99"/>
            <w:vAlign w:val="center"/>
          </w:tcPr>
          <w:p w14:paraId="7ACB1A82" w14:textId="77777777" w:rsidR="00951213" w:rsidRPr="00D76BA0" w:rsidRDefault="00951213" w:rsidP="00B169E7">
            <w:pPr>
              <w:spacing w:before="40" w:after="40"/>
              <w:jc w:val="left"/>
              <w:rPr>
                <w:b/>
                <w:bCs/>
                <w:sz w:val="18"/>
                <w:szCs w:val="18"/>
                <w:lang w:val="en-US"/>
              </w:rPr>
            </w:pPr>
            <w:r w:rsidRPr="00D76BA0">
              <w:rPr>
                <w:b/>
                <w:bCs/>
                <w:sz w:val="18"/>
                <w:szCs w:val="18"/>
                <w:lang w:val="en-US"/>
              </w:rPr>
              <w:t>Climate adaptation</w:t>
            </w:r>
          </w:p>
        </w:tc>
        <w:tc>
          <w:tcPr>
            <w:tcW w:w="1299" w:type="dxa"/>
            <w:shd w:val="clear" w:color="auto" w:fill="A8D08D" w:themeFill="accent6" w:themeFillTint="99"/>
            <w:vAlign w:val="center"/>
          </w:tcPr>
          <w:p w14:paraId="5CC4E26A" w14:textId="77777777" w:rsidR="00951213" w:rsidRPr="00D76BA0" w:rsidRDefault="00951213" w:rsidP="00B169E7">
            <w:pPr>
              <w:spacing w:before="40" w:after="40"/>
              <w:jc w:val="left"/>
              <w:rPr>
                <w:b/>
                <w:bCs/>
                <w:sz w:val="18"/>
                <w:szCs w:val="18"/>
                <w:lang w:val="en-US"/>
              </w:rPr>
            </w:pPr>
            <w:r w:rsidRPr="00D76BA0">
              <w:rPr>
                <w:b/>
                <w:bCs/>
                <w:sz w:val="18"/>
                <w:szCs w:val="18"/>
                <w:lang w:val="en-US"/>
              </w:rPr>
              <w:t>Sustainable livelihoods</w:t>
            </w:r>
          </w:p>
        </w:tc>
        <w:tc>
          <w:tcPr>
            <w:tcW w:w="1299" w:type="dxa"/>
            <w:shd w:val="clear" w:color="auto" w:fill="A8D08D" w:themeFill="accent6" w:themeFillTint="99"/>
            <w:vAlign w:val="center"/>
          </w:tcPr>
          <w:p w14:paraId="082ED9A6" w14:textId="77777777" w:rsidR="00951213" w:rsidRPr="00D76BA0" w:rsidRDefault="00951213" w:rsidP="00B169E7">
            <w:pPr>
              <w:spacing w:before="40" w:after="40"/>
              <w:jc w:val="left"/>
              <w:rPr>
                <w:b/>
                <w:bCs/>
                <w:sz w:val="18"/>
                <w:szCs w:val="18"/>
                <w:lang w:val="en-US"/>
              </w:rPr>
            </w:pPr>
            <w:r w:rsidRPr="00D76BA0">
              <w:rPr>
                <w:b/>
                <w:bCs/>
                <w:sz w:val="18"/>
                <w:szCs w:val="18"/>
                <w:lang w:val="en-US"/>
              </w:rPr>
              <w:t>Biodiversity</w:t>
            </w:r>
          </w:p>
        </w:tc>
        <w:tc>
          <w:tcPr>
            <w:tcW w:w="1299" w:type="dxa"/>
            <w:shd w:val="clear" w:color="auto" w:fill="F4B083" w:themeFill="accent2" w:themeFillTint="99"/>
          </w:tcPr>
          <w:p w14:paraId="08606051" w14:textId="77777777" w:rsidR="00951213" w:rsidRPr="00D76BA0" w:rsidRDefault="00951213" w:rsidP="00B169E7">
            <w:pPr>
              <w:spacing w:before="40" w:after="40"/>
              <w:jc w:val="left"/>
              <w:rPr>
                <w:b/>
                <w:bCs/>
                <w:sz w:val="18"/>
                <w:szCs w:val="18"/>
                <w:lang w:val="en-US"/>
              </w:rPr>
            </w:pPr>
            <w:r>
              <w:rPr>
                <w:b/>
                <w:bCs/>
                <w:sz w:val="18"/>
                <w:szCs w:val="18"/>
                <w:lang w:val="en-US"/>
              </w:rPr>
              <w:t>Funding provider</w:t>
            </w:r>
          </w:p>
        </w:tc>
        <w:tc>
          <w:tcPr>
            <w:tcW w:w="1299" w:type="dxa"/>
            <w:shd w:val="clear" w:color="auto" w:fill="F4B083" w:themeFill="accent2" w:themeFillTint="99"/>
          </w:tcPr>
          <w:p w14:paraId="745BC0F0" w14:textId="77777777" w:rsidR="00951213" w:rsidRPr="00D76BA0" w:rsidRDefault="00951213" w:rsidP="00B169E7">
            <w:pPr>
              <w:spacing w:before="40" w:after="40"/>
              <w:jc w:val="left"/>
              <w:rPr>
                <w:b/>
                <w:bCs/>
                <w:sz w:val="18"/>
                <w:szCs w:val="18"/>
                <w:lang w:val="en-US"/>
              </w:rPr>
            </w:pPr>
            <w:r>
              <w:rPr>
                <w:b/>
                <w:bCs/>
                <w:sz w:val="18"/>
                <w:szCs w:val="18"/>
                <w:lang w:val="en-US"/>
              </w:rPr>
              <w:t>Alignment opportunity</w:t>
            </w:r>
          </w:p>
        </w:tc>
      </w:tr>
      <w:tr w:rsidR="00BF1D7E" w14:paraId="7E7B4341" w14:textId="77777777" w:rsidTr="00BF1D7E">
        <w:tc>
          <w:tcPr>
            <w:tcW w:w="1660" w:type="dxa"/>
            <w:vMerge w:val="restart"/>
          </w:tcPr>
          <w:p w14:paraId="1A142099" w14:textId="77777777" w:rsidR="00951213" w:rsidRPr="00A13A47" w:rsidRDefault="00951213" w:rsidP="00B169E7">
            <w:pPr>
              <w:spacing w:before="40" w:after="40"/>
              <w:jc w:val="left"/>
              <w:rPr>
                <w:b/>
                <w:bCs/>
                <w:sz w:val="18"/>
                <w:szCs w:val="18"/>
                <w:lang w:val="en-US"/>
              </w:rPr>
            </w:pPr>
            <w:r w:rsidRPr="00A13A47">
              <w:rPr>
                <w:b/>
                <w:bCs/>
                <w:sz w:val="18"/>
                <w:szCs w:val="18"/>
                <w:lang w:val="en-US"/>
              </w:rPr>
              <w:t>Public</w:t>
            </w:r>
          </w:p>
        </w:tc>
        <w:tc>
          <w:tcPr>
            <w:tcW w:w="2446" w:type="dxa"/>
          </w:tcPr>
          <w:p w14:paraId="1133415C" w14:textId="77777777" w:rsidR="00951213" w:rsidRPr="00D76BA0" w:rsidRDefault="00951213" w:rsidP="00B169E7">
            <w:pPr>
              <w:spacing w:before="40" w:after="40"/>
              <w:jc w:val="left"/>
              <w:rPr>
                <w:sz w:val="18"/>
                <w:szCs w:val="18"/>
                <w:lang w:val="en-US"/>
              </w:rPr>
            </w:pPr>
            <w:r>
              <w:rPr>
                <w:sz w:val="18"/>
                <w:szCs w:val="18"/>
                <w:lang w:val="en-US"/>
              </w:rPr>
              <w:t>Basin authority</w:t>
            </w:r>
          </w:p>
        </w:tc>
        <w:tc>
          <w:tcPr>
            <w:tcW w:w="1298" w:type="dxa"/>
            <w:shd w:val="clear" w:color="auto" w:fill="D9E2F3" w:themeFill="accent5" w:themeFillTint="33"/>
          </w:tcPr>
          <w:p w14:paraId="765F2D9A"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C655C37"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178F79C8"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763FB24A" w14:textId="77777777" w:rsidR="00951213" w:rsidRPr="00D76BA0" w:rsidRDefault="00951213" w:rsidP="00B169E7">
            <w:pPr>
              <w:spacing w:before="40" w:after="40"/>
              <w:jc w:val="left"/>
              <w:rPr>
                <w:sz w:val="18"/>
                <w:szCs w:val="18"/>
                <w:lang w:val="en-US"/>
              </w:rPr>
            </w:pPr>
          </w:p>
        </w:tc>
        <w:tc>
          <w:tcPr>
            <w:tcW w:w="1299" w:type="dxa"/>
          </w:tcPr>
          <w:p w14:paraId="04A7A969"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2F1AE39B"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359A8F92"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05829ADA" w14:textId="77777777" w:rsidR="00951213" w:rsidRPr="00D76BA0" w:rsidRDefault="00951213" w:rsidP="00B169E7">
            <w:pPr>
              <w:spacing w:before="40" w:after="40"/>
              <w:jc w:val="left"/>
              <w:rPr>
                <w:sz w:val="18"/>
                <w:szCs w:val="18"/>
                <w:lang w:val="en-US"/>
              </w:rPr>
            </w:pPr>
          </w:p>
        </w:tc>
      </w:tr>
      <w:tr w:rsidR="00BF1D7E" w14:paraId="7C0D1AC8" w14:textId="77777777" w:rsidTr="00BF1D7E">
        <w:tc>
          <w:tcPr>
            <w:tcW w:w="1660" w:type="dxa"/>
            <w:vMerge/>
          </w:tcPr>
          <w:p w14:paraId="59D01F4E" w14:textId="77777777" w:rsidR="00951213" w:rsidRPr="00A13A47" w:rsidRDefault="00951213" w:rsidP="00B169E7">
            <w:pPr>
              <w:spacing w:before="40" w:after="40"/>
              <w:jc w:val="left"/>
              <w:rPr>
                <w:b/>
                <w:bCs/>
                <w:sz w:val="18"/>
                <w:szCs w:val="18"/>
                <w:lang w:val="en-US"/>
              </w:rPr>
            </w:pPr>
          </w:p>
        </w:tc>
        <w:tc>
          <w:tcPr>
            <w:tcW w:w="2446" w:type="dxa"/>
          </w:tcPr>
          <w:p w14:paraId="204DD592" w14:textId="77777777" w:rsidR="00951213" w:rsidRPr="00D76BA0" w:rsidRDefault="00951213" w:rsidP="00B169E7">
            <w:pPr>
              <w:spacing w:before="40" w:after="40"/>
              <w:jc w:val="left"/>
              <w:rPr>
                <w:sz w:val="18"/>
                <w:szCs w:val="18"/>
                <w:lang w:val="en-US"/>
              </w:rPr>
            </w:pPr>
            <w:r>
              <w:rPr>
                <w:sz w:val="18"/>
                <w:szCs w:val="18"/>
                <w:lang w:val="en-US"/>
              </w:rPr>
              <w:t>Environmental authority</w:t>
            </w:r>
          </w:p>
        </w:tc>
        <w:tc>
          <w:tcPr>
            <w:tcW w:w="1298" w:type="dxa"/>
          </w:tcPr>
          <w:p w14:paraId="6506FA88" w14:textId="77777777" w:rsidR="00951213" w:rsidRPr="00D76BA0" w:rsidRDefault="00951213" w:rsidP="00B169E7">
            <w:pPr>
              <w:spacing w:before="40" w:after="40"/>
              <w:jc w:val="left"/>
              <w:rPr>
                <w:sz w:val="18"/>
                <w:szCs w:val="18"/>
                <w:lang w:val="en-US"/>
              </w:rPr>
            </w:pPr>
          </w:p>
        </w:tc>
        <w:tc>
          <w:tcPr>
            <w:tcW w:w="1299" w:type="dxa"/>
          </w:tcPr>
          <w:p w14:paraId="57C631F6" w14:textId="77777777" w:rsidR="00951213" w:rsidRPr="00D76BA0" w:rsidRDefault="00951213" w:rsidP="00B169E7">
            <w:pPr>
              <w:spacing w:before="40" w:after="40"/>
              <w:jc w:val="left"/>
              <w:rPr>
                <w:sz w:val="18"/>
                <w:szCs w:val="18"/>
                <w:lang w:val="en-US"/>
              </w:rPr>
            </w:pPr>
          </w:p>
        </w:tc>
        <w:tc>
          <w:tcPr>
            <w:tcW w:w="1230" w:type="dxa"/>
          </w:tcPr>
          <w:p w14:paraId="69777C30"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27E424C4" w14:textId="77777777" w:rsidR="00951213" w:rsidRPr="00D76BA0" w:rsidRDefault="00951213" w:rsidP="00B169E7">
            <w:pPr>
              <w:spacing w:before="40" w:after="40"/>
              <w:jc w:val="left"/>
              <w:rPr>
                <w:sz w:val="18"/>
                <w:szCs w:val="18"/>
                <w:lang w:val="en-US"/>
              </w:rPr>
            </w:pPr>
          </w:p>
        </w:tc>
        <w:tc>
          <w:tcPr>
            <w:tcW w:w="1299" w:type="dxa"/>
          </w:tcPr>
          <w:p w14:paraId="7663392F"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5795B2F0"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24FE8C90"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54632EF4" w14:textId="77777777" w:rsidR="00951213" w:rsidRPr="00D76BA0" w:rsidRDefault="00951213" w:rsidP="00B169E7">
            <w:pPr>
              <w:spacing w:before="40" w:after="40"/>
              <w:jc w:val="left"/>
              <w:rPr>
                <w:sz w:val="18"/>
                <w:szCs w:val="18"/>
                <w:lang w:val="en-US"/>
              </w:rPr>
            </w:pPr>
          </w:p>
        </w:tc>
      </w:tr>
      <w:tr w:rsidR="00BF1D7E" w14:paraId="62386AF7" w14:textId="77777777" w:rsidTr="00BF1D7E">
        <w:tc>
          <w:tcPr>
            <w:tcW w:w="1660" w:type="dxa"/>
            <w:vMerge/>
          </w:tcPr>
          <w:p w14:paraId="1DC96A30" w14:textId="77777777" w:rsidR="00951213" w:rsidRPr="00A13A47" w:rsidRDefault="00951213" w:rsidP="00B169E7">
            <w:pPr>
              <w:spacing w:before="40" w:after="40"/>
              <w:jc w:val="left"/>
              <w:rPr>
                <w:b/>
                <w:bCs/>
                <w:sz w:val="18"/>
                <w:szCs w:val="18"/>
                <w:lang w:val="en-US"/>
              </w:rPr>
            </w:pPr>
          </w:p>
        </w:tc>
        <w:tc>
          <w:tcPr>
            <w:tcW w:w="2446" w:type="dxa"/>
          </w:tcPr>
          <w:p w14:paraId="52FB6CE8" w14:textId="77777777" w:rsidR="00951213" w:rsidRPr="00D76BA0" w:rsidRDefault="00951213" w:rsidP="00B169E7">
            <w:pPr>
              <w:spacing w:before="40" w:after="40"/>
              <w:jc w:val="left"/>
              <w:rPr>
                <w:sz w:val="18"/>
                <w:szCs w:val="18"/>
                <w:lang w:val="en-US"/>
              </w:rPr>
            </w:pPr>
            <w:r>
              <w:rPr>
                <w:sz w:val="18"/>
                <w:szCs w:val="18"/>
                <w:lang w:val="en-US"/>
              </w:rPr>
              <w:t>Local government</w:t>
            </w:r>
          </w:p>
        </w:tc>
        <w:tc>
          <w:tcPr>
            <w:tcW w:w="1298" w:type="dxa"/>
            <w:shd w:val="clear" w:color="auto" w:fill="D9E2F3" w:themeFill="accent5" w:themeFillTint="33"/>
          </w:tcPr>
          <w:p w14:paraId="128DE656"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68CA33DA"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30341E65"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5A7EC741"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4CAEFC27"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700C4173"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137DE74"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775DBD69" w14:textId="77777777" w:rsidR="00951213" w:rsidRPr="00D76BA0" w:rsidRDefault="00951213" w:rsidP="00B169E7">
            <w:pPr>
              <w:spacing w:before="40" w:after="40"/>
              <w:jc w:val="left"/>
              <w:rPr>
                <w:sz w:val="18"/>
                <w:szCs w:val="18"/>
                <w:lang w:val="en-US"/>
              </w:rPr>
            </w:pPr>
          </w:p>
        </w:tc>
      </w:tr>
      <w:tr w:rsidR="00951213" w14:paraId="594577C2" w14:textId="77777777" w:rsidTr="00BF1D7E">
        <w:tc>
          <w:tcPr>
            <w:tcW w:w="1660" w:type="dxa"/>
            <w:vMerge/>
          </w:tcPr>
          <w:p w14:paraId="296C6F75" w14:textId="77777777" w:rsidR="00951213" w:rsidRPr="00A13A47" w:rsidRDefault="00951213" w:rsidP="00B169E7">
            <w:pPr>
              <w:spacing w:before="40" w:after="40"/>
              <w:jc w:val="left"/>
              <w:rPr>
                <w:b/>
                <w:bCs/>
                <w:sz w:val="18"/>
                <w:szCs w:val="18"/>
                <w:lang w:val="en-US"/>
              </w:rPr>
            </w:pPr>
          </w:p>
        </w:tc>
        <w:tc>
          <w:tcPr>
            <w:tcW w:w="2446" w:type="dxa"/>
          </w:tcPr>
          <w:p w14:paraId="3FFC9A4B" w14:textId="77777777" w:rsidR="00951213" w:rsidRPr="00D76BA0" w:rsidRDefault="00951213" w:rsidP="00B169E7">
            <w:pPr>
              <w:spacing w:before="40" w:after="40"/>
              <w:jc w:val="left"/>
              <w:rPr>
                <w:sz w:val="18"/>
                <w:szCs w:val="18"/>
                <w:lang w:val="en-US"/>
              </w:rPr>
            </w:pPr>
            <w:r>
              <w:rPr>
                <w:sz w:val="18"/>
                <w:szCs w:val="18"/>
                <w:lang w:val="en-US"/>
              </w:rPr>
              <w:t>Water regulator</w:t>
            </w:r>
          </w:p>
        </w:tc>
        <w:tc>
          <w:tcPr>
            <w:tcW w:w="1298" w:type="dxa"/>
            <w:shd w:val="clear" w:color="auto" w:fill="D9E2F3" w:themeFill="accent5" w:themeFillTint="33"/>
          </w:tcPr>
          <w:p w14:paraId="58B81153"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287D9471" w14:textId="77777777" w:rsidR="00951213" w:rsidRPr="00D76BA0" w:rsidRDefault="00951213" w:rsidP="00B169E7">
            <w:pPr>
              <w:spacing w:before="40" w:after="40"/>
              <w:jc w:val="left"/>
              <w:rPr>
                <w:sz w:val="18"/>
                <w:szCs w:val="18"/>
                <w:lang w:val="en-US"/>
              </w:rPr>
            </w:pPr>
          </w:p>
        </w:tc>
        <w:tc>
          <w:tcPr>
            <w:tcW w:w="1230" w:type="dxa"/>
          </w:tcPr>
          <w:p w14:paraId="74B46D1E"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48CB0F55" w14:textId="77777777" w:rsidR="00951213" w:rsidRPr="00D76BA0" w:rsidRDefault="00951213" w:rsidP="00B169E7">
            <w:pPr>
              <w:spacing w:before="40" w:after="40"/>
              <w:jc w:val="left"/>
              <w:rPr>
                <w:sz w:val="18"/>
                <w:szCs w:val="18"/>
                <w:lang w:val="en-US"/>
              </w:rPr>
            </w:pPr>
          </w:p>
        </w:tc>
        <w:tc>
          <w:tcPr>
            <w:tcW w:w="1299" w:type="dxa"/>
          </w:tcPr>
          <w:p w14:paraId="31181E66" w14:textId="77777777" w:rsidR="00951213" w:rsidRPr="00D76BA0" w:rsidRDefault="00951213" w:rsidP="00B169E7">
            <w:pPr>
              <w:spacing w:before="40" w:after="40"/>
              <w:jc w:val="left"/>
              <w:rPr>
                <w:sz w:val="18"/>
                <w:szCs w:val="18"/>
                <w:lang w:val="en-US"/>
              </w:rPr>
            </w:pPr>
          </w:p>
        </w:tc>
        <w:tc>
          <w:tcPr>
            <w:tcW w:w="1299" w:type="dxa"/>
          </w:tcPr>
          <w:p w14:paraId="055305D3" w14:textId="77777777" w:rsidR="00951213" w:rsidRPr="00D76BA0" w:rsidRDefault="00951213" w:rsidP="00B169E7">
            <w:pPr>
              <w:spacing w:before="40" w:after="40"/>
              <w:jc w:val="left"/>
              <w:rPr>
                <w:sz w:val="18"/>
                <w:szCs w:val="18"/>
                <w:lang w:val="en-US"/>
              </w:rPr>
            </w:pPr>
          </w:p>
        </w:tc>
        <w:tc>
          <w:tcPr>
            <w:tcW w:w="1299" w:type="dxa"/>
          </w:tcPr>
          <w:p w14:paraId="5D13302A" w14:textId="77777777" w:rsidR="00951213" w:rsidRPr="00D76BA0" w:rsidRDefault="00951213" w:rsidP="00B169E7">
            <w:pPr>
              <w:spacing w:before="40" w:after="40"/>
              <w:jc w:val="left"/>
              <w:rPr>
                <w:sz w:val="18"/>
                <w:szCs w:val="18"/>
                <w:lang w:val="en-US"/>
              </w:rPr>
            </w:pPr>
          </w:p>
        </w:tc>
        <w:tc>
          <w:tcPr>
            <w:tcW w:w="1299" w:type="dxa"/>
          </w:tcPr>
          <w:p w14:paraId="442BA428" w14:textId="77777777" w:rsidR="00951213" w:rsidRPr="00D76BA0" w:rsidRDefault="00951213" w:rsidP="00B169E7">
            <w:pPr>
              <w:spacing w:before="40" w:after="40"/>
              <w:jc w:val="left"/>
              <w:rPr>
                <w:sz w:val="18"/>
                <w:szCs w:val="18"/>
                <w:lang w:val="en-US"/>
              </w:rPr>
            </w:pPr>
          </w:p>
        </w:tc>
      </w:tr>
      <w:tr w:rsidR="00951213" w14:paraId="0E64E24F" w14:textId="77777777" w:rsidTr="00BF1D7E">
        <w:tc>
          <w:tcPr>
            <w:tcW w:w="1660" w:type="dxa"/>
            <w:vMerge w:val="restart"/>
          </w:tcPr>
          <w:p w14:paraId="59103686" w14:textId="77777777" w:rsidR="00951213" w:rsidRPr="00A13A47" w:rsidRDefault="00951213" w:rsidP="00B169E7">
            <w:pPr>
              <w:spacing w:before="40" w:after="40"/>
              <w:jc w:val="left"/>
              <w:rPr>
                <w:b/>
                <w:bCs/>
                <w:sz w:val="18"/>
                <w:szCs w:val="18"/>
                <w:lang w:val="en-US"/>
              </w:rPr>
            </w:pPr>
            <w:r w:rsidRPr="00A13A47">
              <w:rPr>
                <w:b/>
                <w:bCs/>
                <w:sz w:val="18"/>
                <w:szCs w:val="18"/>
                <w:lang w:val="en-US"/>
              </w:rPr>
              <w:t>Public/Private (depending)</w:t>
            </w:r>
          </w:p>
        </w:tc>
        <w:tc>
          <w:tcPr>
            <w:tcW w:w="2446" w:type="dxa"/>
          </w:tcPr>
          <w:p w14:paraId="5E08A5D8" w14:textId="77777777" w:rsidR="00951213" w:rsidRPr="00D76BA0" w:rsidRDefault="00951213" w:rsidP="00B169E7">
            <w:pPr>
              <w:spacing w:before="40" w:after="40"/>
              <w:jc w:val="left"/>
              <w:rPr>
                <w:sz w:val="18"/>
                <w:szCs w:val="18"/>
                <w:lang w:val="en-US"/>
              </w:rPr>
            </w:pPr>
            <w:r>
              <w:rPr>
                <w:sz w:val="18"/>
                <w:szCs w:val="18"/>
                <w:lang w:val="en-US"/>
              </w:rPr>
              <w:t>Hydropower</w:t>
            </w:r>
          </w:p>
        </w:tc>
        <w:tc>
          <w:tcPr>
            <w:tcW w:w="1298" w:type="dxa"/>
            <w:shd w:val="clear" w:color="auto" w:fill="D9E2F3" w:themeFill="accent5" w:themeFillTint="33"/>
          </w:tcPr>
          <w:p w14:paraId="0CCF3048"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037BE159" w14:textId="77777777" w:rsidR="00951213" w:rsidRPr="00D76BA0" w:rsidRDefault="00951213" w:rsidP="00B169E7">
            <w:pPr>
              <w:spacing w:before="40" w:after="40"/>
              <w:jc w:val="left"/>
              <w:rPr>
                <w:sz w:val="18"/>
                <w:szCs w:val="18"/>
                <w:lang w:val="en-US"/>
              </w:rPr>
            </w:pPr>
          </w:p>
        </w:tc>
        <w:tc>
          <w:tcPr>
            <w:tcW w:w="1230" w:type="dxa"/>
          </w:tcPr>
          <w:p w14:paraId="4280C6BC"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6154E500" w14:textId="77777777" w:rsidR="00951213" w:rsidRPr="00D76BA0" w:rsidRDefault="00951213" w:rsidP="00B169E7">
            <w:pPr>
              <w:spacing w:before="40" w:after="40"/>
              <w:jc w:val="left"/>
              <w:rPr>
                <w:sz w:val="18"/>
                <w:szCs w:val="18"/>
                <w:lang w:val="en-US"/>
              </w:rPr>
            </w:pPr>
          </w:p>
        </w:tc>
        <w:tc>
          <w:tcPr>
            <w:tcW w:w="1299" w:type="dxa"/>
          </w:tcPr>
          <w:p w14:paraId="10E20E84" w14:textId="77777777" w:rsidR="00951213" w:rsidRPr="00D76BA0" w:rsidRDefault="00951213" w:rsidP="00B169E7">
            <w:pPr>
              <w:spacing w:before="40" w:after="40"/>
              <w:jc w:val="left"/>
              <w:rPr>
                <w:sz w:val="18"/>
                <w:szCs w:val="18"/>
                <w:lang w:val="en-US"/>
              </w:rPr>
            </w:pPr>
          </w:p>
        </w:tc>
        <w:tc>
          <w:tcPr>
            <w:tcW w:w="1299" w:type="dxa"/>
          </w:tcPr>
          <w:p w14:paraId="4B538571"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5E330F53" w14:textId="77777777" w:rsidR="00951213" w:rsidRPr="00D76BA0" w:rsidRDefault="00951213" w:rsidP="00B169E7">
            <w:pPr>
              <w:spacing w:before="40" w:after="40"/>
              <w:jc w:val="left"/>
              <w:rPr>
                <w:sz w:val="18"/>
                <w:szCs w:val="18"/>
                <w:lang w:val="en-US"/>
              </w:rPr>
            </w:pPr>
          </w:p>
        </w:tc>
        <w:tc>
          <w:tcPr>
            <w:tcW w:w="1299" w:type="dxa"/>
          </w:tcPr>
          <w:p w14:paraId="67DFC3BC" w14:textId="77777777" w:rsidR="00951213" w:rsidRPr="00D76BA0" w:rsidRDefault="00951213" w:rsidP="00B169E7">
            <w:pPr>
              <w:spacing w:before="40" w:after="40"/>
              <w:jc w:val="left"/>
              <w:rPr>
                <w:sz w:val="18"/>
                <w:szCs w:val="18"/>
                <w:lang w:val="en-US"/>
              </w:rPr>
            </w:pPr>
          </w:p>
        </w:tc>
      </w:tr>
      <w:tr w:rsidR="00951213" w14:paraId="5064E198" w14:textId="77777777" w:rsidTr="00BF1D7E">
        <w:tc>
          <w:tcPr>
            <w:tcW w:w="1660" w:type="dxa"/>
            <w:vMerge/>
          </w:tcPr>
          <w:p w14:paraId="4F4AB076" w14:textId="77777777" w:rsidR="00951213" w:rsidRPr="00A13A47" w:rsidRDefault="00951213" w:rsidP="00B169E7">
            <w:pPr>
              <w:spacing w:before="40" w:after="40"/>
              <w:jc w:val="left"/>
              <w:rPr>
                <w:b/>
                <w:bCs/>
                <w:sz w:val="18"/>
                <w:szCs w:val="18"/>
                <w:lang w:val="en-US"/>
              </w:rPr>
            </w:pPr>
          </w:p>
        </w:tc>
        <w:tc>
          <w:tcPr>
            <w:tcW w:w="2446" w:type="dxa"/>
          </w:tcPr>
          <w:p w14:paraId="7F608ECE" w14:textId="77777777" w:rsidR="00951213" w:rsidRPr="00D76BA0" w:rsidRDefault="00951213" w:rsidP="00B169E7">
            <w:pPr>
              <w:spacing w:before="40" w:after="40"/>
              <w:jc w:val="left"/>
              <w:rPr>
                <w:sz w:val="18"/>
                <w:szCs w:val="18"/>
                <w:lang w:val="en-US"/>
              </w:rPr>
            </w:pPr>
            <w:r>
              <w:rPr>
                <w:sz w:val="18"/>
                <w:szCs w:val="18"/>
                <w:lang w:val="en-US"/>
              </w:rPr>
              <w:t>Irrigation Board</w:t>
            </w:r>
          </w:p>
        </w:tc>
        <w:tc>
          <w:tcPr>
            <w:tcW w:w="1298" w:type="dxa"/>
            <w:shd w:val="clear" w:color="auto" w:fill="D9E2F3" w:themeFill="accent5" w:themeFillTint="33"/>
          </w:tcPr>
          <w:p w14:paraId="36538347"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CDFF9CF" w14:textId="77777777" w:rsidR="00951213" w:rsidRPr="00D76BA0" w:rsidRDefault="00951213" w:rsidP="00B169E7">
            <w:pPr>
              <w:spacing w:before="40" w:after="40"/>
              <w:jc w:val="left"/>
              <w:rPr>
                <w:sz w:val="18"/>
                <w:szCs w:val="18"/>
                <w:lang w:val="en-US"/>
              </w:rPr>
            </w:pPr>
          </w:p>
        </w:tc>
        <w:tc>
          <w:tcPr>
            <w:tcW w:w="1230" w:type="dxa"/>
          </w:tcPr>
          <w:p w14:paraId="777F4AD2"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69664536" w14:textId="77777777" w:rsidR="00951213" w:rsidRPr="00D76BA0" w:rsidRDefault="00951213" w:rsidP="00B169E7">
            <w:pPr>
              <w:spacing w:before="40" w:after="40"/>
              <w:jc w:val="left"/>
              <w:rPr>
                <w:sz w:val="18"/>
                <w:szCs w:val="18"/>
                <w:lang w:val="en-US"/>
              </w:rPr>
            </w:pPr>
          </w:p>
        </w:tc>
        <w:tc>
          <w:tcPr>
            <w:tcW w:w="1299" w:type="dxa"/>
          </w:tcPr>
          <w:p w14:paraId="137A0A40" w14:textId="77777777" w:rsidR="00951213" w:rsidRPr="00D76BA0" w:rsidRDefault="00951213" w:rsidP="00B169E7">
            <w:pPr>
              <w:spacing w:before="40" w:after="40"/>
              <w:jc w:val="left"/>
              <w:rPr>
                <w:sz w:val="18"/>
                <w:szCs w:val="18"/>
                <w:lang w:val="en-US"/>
              </w:rPr>
            </w:pPr>
          </w:p>
        </w:tc>
        <w:tc>
          <w:tcPr>
            <w:tcW w:w="1299" w:type="dxa"/>
          </w:tcPr>
          <w:p w14:paraId="4BE806BA"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1F56E05E" w14:textId="77777777" w:rsidR="00951213" w:rsidRPr="00D76BA0" w:rsidRDefault="00951213" w:rsidP="00B169E7">
            <w:pPr>
              <w:spacing w:before="40" w:after="40"/>
              <w:jc w:val="left"/>
              <w:rPr>
                <w:sz w:val="18"/>
                <w:szCs w:val="18"/>
                <w:lang w:val="en-US"/>
              </w:rPr>
            </w:pPr>
          </w:p>
        </w:tc>
        <w:tc>
          <w:tcPr>
            <w:tcW w:w="1299" w:type="dxa"/>
          </w:tcPr>
          <w:p w14:paraId="62EA44F9" w14:textId="77777777" w:rsidR="00951213" w:rsidRPr="00D76BA0" w:rsidRDefault="00951213" w:rsidP="00B169E7">
            <w:pPr>
              <w:spacing w:before="40" w:after="40"/>
              <w:jc w:val="left"/>
              <w:rPr>
                <w:sz w:val="18"/>
                <w:szCs w:val="18"/>
                <w:lang w:val="en-US"/>
              </w:rPr>
            </w:pPr>
          </w:p>
        </w:tc>
      </w:tr>
      <w:tr w:rsidR="00951213" w14:paraId="1B96D24C" w14:textId="77777777" w:rsidTr="00BF1D7E">
        <w:tc>
          <w:tcPr>
            <w:tcW w:w="1660" w:type="dxa"/>
            <w:vMerge/>
          </w:tcPr>
          <w:p w14:paraId="492F5597" w14:textId="77777777" w:rsidR="00951213" w:rsidRPr="00A13A47" w:rsidRDefault="00951213" w:rsidP="00B169E7">
            <w:pPr>
              <w:spacing w:before="40" w:after="40"/>
              <w:jc w:val="left"/>
              <w:rPr>
                <w:b/>
                <w:bCs/>
                <w:sz w:val="18"/>
                <w:szCs w:val="18"/>
                <w:lang w:val="en-US"/>
              </w:rPr>
            </w:pPr>
          </w:p>
        </w:tc>
        <w:tc>
          <w:tcPr>
            <w:tcW w:w="2446" w:type="dxa"/>
          </w:tcPr>
          <w:p w14:paraId="37F365BC" w14:textId="77777777" w:rsidR="00951213" w:rsidRPr="00D76BA0" w:rsidRDefault="00951213" w:rsidP="00B169E7">
            <w:pPr>
              <w:spacing w:before="40" w:after="40"/>
              <w:jc w:val="left"/>
              <w:rPr>
                <w:sz w:val="18"/>
                <w:szCs w:val="18"/>
                <w:lang w:val="en-US"/>
              </w:rPr>
            </w:pPr>
            <w:r>
              <w:rPr>
                <w:sz w:val="18"/>
                <w:szCs w:val="18"/>
                <w:lang w:val="en-US"/>
              </w:rPr>
              <w:t>Water allocator/utility</w:t>
            </w:r>
          </w:p>
        </w:tc>
        <w:tc>
          <w:tcPr>
            <w:tcW w:w="1298" w:type="dxa"/>
            <w:shd w:val="clear" w:color="auto" w:fill="D9E2F3" w:themeFill="accent5" w:themeFillTint="33"/>
          </w:tcPr>
          <w:p w14:paraId="0F92BC02"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0B4362FC" w14:textId="77777777" w:rsidR="00951213" w:rsidRPr="00D76BA0" w:rsidRDefault="00951213" w:rsidP="00B169E7">
            <w:pPr>
              <w:spacing w:before="40" w:after="40"/>
              <w:jc w:val="left"/>
              <w:rPr>
                <w:sz w:val="18"/>
                <w:szCs w:val="18"/>
                <w:lang w:val="en-US"/>
              </w:rPr>
            </w:pPr>
          </w:p>
        </w:tc>
        <w:tc>
          <w:tcPr>
            <w:tcW w:w="1230" w:type="dxa"/>
          </w:tcPr>
          <w:p w14:paraId="33391140"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2F578477" w14:textId="77777777" w:rsidR="00951213" w:rsidRPr="00D76BA0" w:rsidRDefault="00951213" w:rsidP="00B169E7">
            <w:pPr>
              <w:spacing w:before="40" w:after="40"/>
              <w:jc w:val="left"/>
              <w:rPr>
                <w:sz w:val="18"/>
                <w:szCs w:val="18"/>
                <w:lang w:val="en-US"/>
              </w:rPr>
            </w:pPr>
          </w:p>
        </w:tc>
        <w:tc>
          <w:tcPr>
            <w:tcW w:w="1299" w:type="dxa"/>
          </w:tcPr>
          <w:p w14:paraId="4B819642" w14:textId="77777777" w:rsidR="00951213" w:rsidRPr="00D76BA0" w:rsidRDefault="00951213" w:rsidP="00B169E7">
            <w:pPr>
              <w:spacing w:before="40" w:after="40"/>
              <w:jc w:val="left"/>
              <w:rPr>
                <w:sz w:val="18"/>
                <w:szCs w:val="18"/>
                <w:lang w:val="en-US"/>
              </w:rPr>
            </w:pPr>
          </w:p>
        </w:tc>
        <w:tc>
          <w:tcPr>
            <w:tcW w:w="1299" w:type="dxa"/>
          </w:tcPr>
          <w:p w14:paraId="456E3153"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F6724B4"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2F7E848" w14:textId="77777777" w:rsidR="00951213" w:rsidRPr="00D76BA0" w:rsidRDefault="00951213" w:rsidP="00B169E7">
            <w:pPr>
              <w:spacing w:before="40" w:after="40"/>
              <w:jc w:val="left"/>
              <w:rPr>
                <w:sz w:val="18"/>
                <w:szCs w:val="18"/>
                <w:lang w:val="en-US"/>
              </w:rPr>
            </w:pPr>
          </w:p>
        </w:tc>
      </w:tr>
      <w:tr w:rsidR="00BF1D7E" w14:paraId="057F3863" w14:textId="77777777" w:rsidTr="00BF1D7E">
        <w:tc>
          <w:tcPr>
            <w:tcW w:w="1660" w:type="dxa"/>
            <w:vMerge/>
          </w:tcPr>
          <w:p w14:paraId="040E73AC" w14:textId="77777777" w:rsidR="00951213" w:rsidRPr="00A13A47" w:rsidRDefault="00951213" w:rsidP="00B169E7">
            <w:pPr>
              <w:spacing w:before="40" w:after="40"/>
              <w:jc w:val="left"/>
              <w:rPr>
                <w:b/>
                <w:bCs/>
                <w:sz w:val="18"/>
                <w:szCs w:val="18"/>
                <w:lang w:val="en-US"/>
              </w:rPr>
            </w:pPr>
          </w:p>
        </w:tc>
        <w:tc>
          <w:tcPr>
            <w:tcW w:w="2446" w:type="dxa"/>
          </w:tcPr>
          <w:p w14:paraId="39783A98" w14:textId="440A3FCE" w:rsidR="00951213" w:rsidRDefault="00B8100C" w:rsidP="00B169E7">
            <w:pPr>
              <w:spacing w:before="40" w:after="40"/>
              <w:jc w:val="left"/>
              <w:rPr>
                <w:sz w:val="18"/>
                <w:szCs w:val="18"/>
                <w:lang w:val="en-US"/>
              </w:rPr>
            </w:pPr>
            <w:r>
              <w:rPr>
                <w:sz w:val="18"/>
                <w:szCs w:val="18"/>
                <w:lang w:val="en-US"/>
              </w:rPr>
              <w:t>National</w:t>
            </w:r>
            <w:r w:rsidR="00951213">
              <w:rPr>
                <w:sz w:val="18"/>
                <w:szCs w:val="18"/>
                <w:lang w:val="en-US"/>
              </w:rPr>
              <w:t xml:space="preserve"> finance institutions</w:t>
            </w:r>
          </w:p>
        </w:tc>
        <w:tc>
          <w:tcPr>
            <w:tcW w:w="1298" w:type="dxa"/>
            <w:shd w:val="clear" w:color="auto" w:fill="D9E2F3" w:themeFill="accent5" w:themeFillTint="33"/>
          </w:tcPr>
          <w:p w14:paraId="546C9A08"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655E0350"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62B20F2B"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63FCCF2B"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74A489B2"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67437323"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1A50120"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5228E252" w14:textId="77777777" w:rsidR="00951213" w:rsidRPr="00D76BA0" w:rsidRDefault="00951213" w:rsidP="00B169E7">
            <w:pPr>
              <w:spacing w:before="40" w:after="40"/>
              <w:jc w:val="left"/>
              <w:rPr>
                <w:sz w:val="18"/>
                <w:szCs w:val="18"/>
                <w:lang w:val="en-US"/>
              </w:rPr>
            </w:pPr>
          </w:p>
        </w:tc>
      </w:tr>
      <w:tr w:rsidR="00951213" w14:paraId="7C50C835" w14:textId="77777777" w:rsidTr="00BF1D7E">
        <w:tc>
          <w:tcPr>
            <w:tcW w:w="1660" w:type="dxa"/>
            <w:vMerge w:val="restart"/>
          </w:tcPr>
          <w:p w14:paraId="7CA2E436" w14:textId="77777777" w:rsidR="00951213" w:rsidRPr="00A13A47" w:rsidRDefault="00951213" w:rsidP="00B169E7">
            <w:pPr>
              <w:spacing w:before="40" w:after="40"/>
              <w:jc w:val="left"/>
              <w:rPr>
                <w:b/>
                <w:bCs/>
                <w:sz w:val="18"/>
                <w:szCs w:val="18"/>
                <w:lang w:val="en-US"/>
              </w:rPr>
            </w:pPr>
            <w:r w:rsidRPr="00A13A47">
              <w:rPr>
                <w:b/>
                <w:bCs/>
                <w:sz w:val="18"/>
                <w:szCs w:val="18"/>
                <w:lang w:val="en-US"/>
              </w:rPr>
              <w:t>Private</w:t>
            </w:r>
          </w:p>
        </w:tc>
        <w:tc>
          <w:tcPr>
            <w:tcW w:w="2446" w:type="dxa"/>
          </w:tcPr>
          <w:p w14:paraId="1019D8F1" w14:textId="77777777" w:rsidR="00951213" w:rsidRPr="00D76BA0" w:rsidRDefault="00951213" w:rsidP="00B169E7">
            <w:pPr>
              <w:spacing w:before="40" w:after="40"/>
              <w:jc w:val="left"/>
              <w:rPr>
                <w:sz w:val="18"/>
                <w:szCs w:val="18"/>
                <w:lang w:val="en-US"/>
              </w:rPr>
            </w:pPr>
            <w:r>
              <w:rPr>
                <w:sz w:val="18"/>
                <w:szCs w:val="18"/>
                <w:lang w:val="en-US"/>
              </w:rPr>
              <w:t>Agricultural association</w:t>
            </w:r>
          </w:p>
        </w:tc>
        <w:tc>
          <w:tcPr>
            <w:tcW w:w="1298" w:type="dxa"/>
            <w:shd w:val="clear" w:color="auto" w:fill="D9E2F3" w:themeFill="accent5" w:themeFillTint="33"/>
          </w:tcPr>
          <w:p w14:paraId="4AA449A0"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1BA9622F" w14:textId="77777777" w:rsidR="00951213" w:rsidRPr="00D76BA0" w:rsidRDefault="00951213" w:rsidP="00B169E7">
            <w:pPr>
              <w:spacing w:before="40" w:after="40"/>
              <w:jc w:val="left"/>
              <w:rPr>
                <w:sz w:val="18"/>
                <w:szCs w:val="18"/>
                <w:lang w:val="en-US"/>
              </w:rPr>
            </w:pPr>
          </w:p>
        </w:tc>
        <w:tc>
          <w:tcPr>
            <w:tcW w:w="1230" w:type="dxa"/>
          </w:tcPr>
          <w:p w14:paraId="4C285D7F"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4397A25C"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2B3C795E" w14:textId="77777777" w:rsidR="00951213" w:rsidRPr="00D76BA0" w:rsidRDefault="00951213" w:rsidP="00B169E7">
            <w:pPr>
              <w:spacing w:before="40" w:after="40"/>
              <w:jc w:val="left"/>
              <w:rPr>
                <w:sz w:val="18"/>
                <w:szCs w:val="18"/>
                <w:lang w:val="en-US"/>
              </w:rPr>
            </w:pPr>
          </w:p>
        </w:tc>
        <w:tc>
          <w:tcPr>
            <w:tcW w:w="1299" w:type="dxa"/>
          </w:tcPr>
          <w:p w14:paraId="4A08CBBD"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4E7CDB2A" w14:textId="77777777" w:rsidR="00951213" w:rsidRPr="00D76BA0" w:rsidRDefault="00951213" w:rsidP="00B169E7">
            <w:pPr>
              <w:spacing w:before="40" w:after="40"/>
              <w:jc w:val="left"/>
              <w:rPr>
                <w:sz w:val="18"/>
                <w:szCs w:val="18"/>
                <w:lang w:val="en-US"/>
              </w:rPr>
            </w:pPr>
          </w:p>
        </w:tc>
        <w:tc>
          <w:tcPr>
            <w:tcW w:w="1299" w:type="dxa"/>
          </w:tcPr>
          <w:p w14:paraId="26F0BB5E" w14:textId="77777777" w:rsidR="00951213" w:rsidRPr="00D76BA0" w:rsidRDefault="00951213" w:rsidP="00B169E7">
            <w:pPr>
              <w:spacing w:before="40" w:after="40"/>
              <w:jc w:val="left"/>
              <w:rPr>
                <w:sz w:val="18"/>
                <w:szCs w:val="18"/>
                <w:lang w:val="en-US"/>
              </w:rPr>
            </w:pPr>
          </w:p>
        </w:tc>
      </w:tr>
      <w:tr w:rsidR="00951213" w14:paraId="5E325CB5" w14:textId="77777777" w:rsidTr="00BF1D7E">
        <w:tc>
          <w:tcPr>
            <w:tcW w:w="1660" w:type="dxa"/>
            <w:vMerge/>
          </w:tcPr>
          <w:p w14:paraId="421D88E6" w14:textId="77777777" w:rsidR="00951213" w:rsidRPr="00A13A47" w:rsidRDefault="00951213" w:rsidP="00B169E7">
            <w:pPr>
              <w:spacing w:before="40" w:after="40"/>
              <w:jc w:val="left"/>
              <w:rPr>
                <w:b/>
                <w:bCs/>
                <w:sz w:val="18"/>
                <w:szCs w:val="18"/>
                <w:lang w:val="en-US"/>
              </w:rPr>
            </w:pPr>
          </w:p>
        </w:tc>
        <w:tc>
          <w:tcPr>
            <w:tcW w:w="2446" w:type="dxa"/>
          </w:tcPr>
          <w:p w14:paraId="0219ABE9" w14:textId="77777777" w:rsidR="00951213" w:rsidRPr="00D76BA0" w:rsidRDefault="00951213" w:rsidP="00B169E7">
            <w:pPr>
              <w:spacing w:before="40" w:after="40"/>
              <w:jc w:val="left"/>
              <w:rPr>
                <w:sz w:val="18"/>
                <w:szCs w:val="18"/>
                <w:lang w:val="en-US"/>
              </w:rPr>
            </w:pPr>
            <w:r>
              <w:rPr>
                <w:sz w:val="18"/>
                <w:szCs w:val="18"/>
                <w:lang w:val="en-US"/>
              </w:rPr>
              <w:t>Subsistence agriculture</w:t>
            </w:r>
          </w:p>
        </w:tc>
        <w:tc>
          <w:tcPr>
            <w:tcW w:w="1298" w:type="dxa"/>
            <w:shd w:val="clear" w:color="auto" w:fill="D9E2F3" w:themeFill="accent5" w:themeFillTint="33"/>
          </w:tcPr>
          <w:p w14:paraId="2DE4C0A5"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BBF39DC"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321B7514"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62675708"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3182B4C9" w14:textId="77777777" w:rsidR="00951213" w:rsidRPr="00D76BA0" w:rsidRDefault="00951213" w:rsidP="00B169E7">
            <w:pPr>
              <w:spacing w:before="40" w:after="40"/>
              <w:jc w:val="left"/>
              <w:rPr>
                <w:sz w:val="18"/>
                <w:szCs w:val="18"/>
                <w:lang w:val="en-US"/>
              </w:rPr>
            </w:pPr>
          </w:p>
        </w:tc>
        <w:tc>
          <w:tcPr>
            <w:tcW w:w="1299" w:type="dxa"/>
          </w:tcPr>
          <w:p w14:paraId="7E5E458D" w14:textId="77777777" w:rsidR="00951213" w:rsidRPr="00D76BA0" w:rsidRDefault="00951213" w:rsidP="00B169E7">
            <w:pPr>
              <w:spacing w:before="40" w:after="40"/>
              <w:jc w:val="left"/>
              <w:rPr>
                <w:sz w:val="18"/>
                <w:szCs w:val="18"/>
                <w:lang w:val="en-US"/>
              </w:rPr>
            </w:pPr>
          </w:p>
        </w:tc>
        <w:tc>
          <w:tcPr>
            <w:tcW w:w="1299" w:type="dxa"/>
          </w:tcPr>
          <w:p w14:paraId="019F3DD1" w14:textId="77777777" w:rsidR="00951213" w:rsidRPr="00D76BA0" w:rsidRDefault="00951213" w:rsidP="00B169E7">
            <w:pPr>
              <w:spacing w:before="40" w:after="40"/>
              <w:jc w:val="left"/>
              <w:rPr>
                <w:sz w:val="18"/>
                <w:szCs w:val="18"/>
                <w:lang w:val="en-US"/>
              </w:rPr>
            </w:pPr>
          </w:p>
        </w:tc>
        <w:tc>
          <w:tcPr>
            <w:tcW w:w="1299" w:type="dxa"/>
          </w:tcPr>
          <w:p w14:paraId="55133DB0" w14:textId="77777777" w:rsidR="00951213" w:rsidRPr="00D76BA0" w:rsidRDefault="00951213" w:rsidP="00B169E7">
            <w:pPr>
              <w:spacing w:before="40" w:after="40"/>
              <w:jc w:val="left"/>
              <w:rPr>
                <w:sz w:val="18"/>
                <w:szCs w:val="18"/>
                <w:lang w:val="en-US"/>
              </w:rPr>
            </w:pPr>
          </w:p>
        </w:tc>
      </w:tr>
      <w:tr w:rsidR="00951213" w14:paraId="37DEA66E" w14:textId="77777777" w:rsidTr="00BF1D7E">
        <w:tc>
          <w:tcPr>
            <w:tcW w:w="1660" w:type="dxa"/>
            <w:vMerge/>
          </w:tcPr>
          <w:p w14:paraId="4D1B73E7" w14:textId="77777777" w:rsidR="00951213" w:rsidRPr="00A13A47" w:rsidRDefault="00951213" w:rsidP="00B169E7">
            <w:pPr>
              <w:spacing w:before="40" w:after="40"/>
              <w:jc w:val="left"/>
              <w:rPr>
                <w:b/>
                <w:bCs/>
                <w:sz w:val="18"/>
                <w:szCs w:val="18"/>
                <w:lang w:val="en-US"/>
              </w:rPr>
            </w:pPr>
          </w:p>
        </w:tc>
        <w:tc>
          <w:tcPr>
            <w:tcW w:w="2446" w:type="dxa"/>
          </w:tcPr>
          <w:p w14:paraId="313A5131" w14:textId="77777777" w:rsidR="00951213" w:rsidRPr="00D76BA0" w:rsidRDefault="00951213" w:rsidP="00B169E7">
            <w:pPr>
              <w:spacing w:before="40" w:after="40"/>
              <w:jc w:val="left"/>
              <w:rPr>
                <w:sz w:val="18"/>
                <w:szCs w:val="18"/>
                <w:lang w:val="en-US"/>
              </w:rPr>
            </w:pPr>
            <w:r>
              <w:rPr>
                <w:sz w:val="18"/>
                <w:szCs w:val="18"/>
                <w:lang w:val="en-US"/>
              </w:rPr>
              <w:t>Insurers</w:t>
            </w:r>
          </w:p>
        </w:tc>
        <w:tc>
          <w:tcPr>
            <w:tcW w:w="1298" w:type="dxa"/>
          </w:tcPr>
          <w:p w14:paraId="25498A56" w14:textId="77777777" w:rsidR="00951213" w:rsidRPr="00D76BA0" w:rsidRDefault="00951213" w:rsidP="00B169E7">
            <w:pPr>
              <w:spacing w:before="40" w:after="40"/>
              <w:jc w:val="left"/>
              <w:rPr>
                <w:sz w:val="18"/>
                <w:szCs w:val="18"/>
                <w:lang w:val="en-US"/>
              </w:rPr>
            </w:pPr>
          </w:p>
        </w:tc>
        <w:tc>
          <w:tcPr>
            <w:tcW w:w="1299" w:type="dxa"/>
          </w:tcPr>
          <w:p w14:paraId="114CCE4D"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4A931745"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07F08DDB" w14:textId="77777777" w:rsidR="00951213" w:rsidRPr="00D76BA0" w:rsidRDefault="00951213" w:rsidP="00B169E7">
            <w:pPr>
              <w:spacing w:before="40" w:after="40"/>
              <w:jc w:val="left"/>
              <w:rPr>
                <w:sz w:val="18"/>
                <w:szCs w:val="18"/>
                <w:lang w:val="en-US"/>
              </w:rPr>
            </w:pPr>
          </w:p>
        </w:tc>
        <w:tc>
          <w:tcPr>
            <w:tcW w:w="1299" w:type="dxa"/>
          </w:tcPr>
          <w:p w14:paraId="327ED197" w14:textId="77777777" w:rsidR="00951213" w:rsidRPr="00D76BA0" w:rsidRDefault="00951213" w:rsidP="00B169E7">
            <w:pPr>
              <w:spacing w:before="40" w:after="40"/>
              <w:jc w:val="left"/>
              <w:rPr>
                <w:sz w:val="18"/>
                <w:szCs w:val="18"/>
                <w:lang w:val="en-US"/>
              </w:rPr>
            </w:pPr>
          </w:p>
        </w:tc>
        <w:tc>
          <w:tcPr>
            <w:tcW w:w="1299" w:type="dxa"/>
          </w:tcPr>
          <w:p w14:paraId="463B6F30"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71255C67" w14:textId="77777777" w:rsidR="00951213" w:rsidRPr="00D76BA0" w:rsidRDefault="00951213" w:rsidP="00B169E7">
            <w:pPr>
              <w:spacing w:before="40" w:after="40"/>
              <w:jc w:val="left"/>
              <w:rPr>
                <w:sz w:val="18"/>
                <w:szCs w:val="18"/>
                <w:lang w:val="en-US"/>
              </w:rPr>
            </w:pPr>
          </w:p>
        </w:tc>
        <w:tc>
          <w:tcPr>
            <w:tcW w:w="1299" w:type="dxa"/>
          </w:tcPr>
          <w:p w14:paraId="4156BEB3" w14:textId="77777777" w:rsidR="00951213" w:rsidRPr="00D76BA0" w:rsidRDefault="00951213" w:rsidP="00B169E7">
            <w:pPr>
              <w:spacing w:before="40" w:after="40"/>
              <w:jc w:val="left"/>
              <w:rPr>
                <w:sz w:val="18"/>
                <w:szCs w:val="18"/>
                <w:lang w:val="en-US"/>
              </w:rPr>
            </w:pPr>
          </w:p>
        </w:tc>
      </w:tr>
      <w:tr w:rsidR="00951213" w14:paraId="3E5CC65A" w14:textId="77777777" w:rsidTr="00BF1D7E">
        <w:tc>
          <w:tcPr>
            <w:tcW w:w="1660" w:type="dxa"/>
            <w:vMerge/>
          </w:tcPr>
          <w:p w14:paraId="73A395C9" w14:textId="77777777" w:rsidR="00951213" w:rsidRPr="00A13A47" w:rsidRDefault="00951213" w:rsidP="00B169E7">
            <w:pPr>
              <w:spacing w:before="40" w:after="40"/>
              <w:jc w:val="left"/>
              <w:rPr>
                <w:b/>
                <w:bCs/>
                <w:sz w:val="18"/>
                <w:szCs w:val="18"/>
                <w:lang w:val="en-US"/>
              </w:rPr>
            </w:pPr>
          </w:p>
        </w:tc>
        <w:tc>
          <w:tcPr>
            <w:tcW w:w="2446" w:type="dxa"/>
          </w:tcPr>
          <w:p w14:paraId="65B63954" w14:textId="77777777" w:rsidR="00951213" w:rsidRPr="00D76BA0" w:rsidRDefault="00951213" w:rsidP="00B169E7">
            <w:pPr>
              <w:spacing w:before="40" w:after="40"/>
              <w:jc w:val="left"/>
              <w:rPr>
                <w:sz w:val="18"/>
                <w:szCs w:val="18"/>
                <w:lang w:val="en-US"/>
              </w:rPr>
            </w:pPr>
            <w:r>
              <w:rPr>
                <w:sz w:val="18"/>
                <w:szCs w:val="18"/>
                <w:lang w:val="en-US"/>
              </w:rPr>
              <w:t>Corporations</w:t>
            </w:r>
          </w:p>
        </w:tc>
        <w:tc>
          <w:tcPr>
            <w:tcW w:w="1298" w:type="dxa"/>
            <w:shd w:val="clear" w:color="auto" w:fill="D9E2F3" w:themeFill="accent5" w:themeFillTint="33"/>
          </w:tcPr>
          <w:p w14:paraId="1AC2285B"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2592E08F"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0EBD9BF4"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1B14967E" w14:textId="77777777" w:rsidR="00951213" w:rsidRPr="00D76BA0" w:rsidRDefault="00951213" w:rsidP="00B169E7">
            <w:pPr>
              <w:spacing w:before="40" w:after="40"/>
              <w:jc w:val="left"/>
              <w:rPr>
                <w:sz w:val="18"/>
                <w:szCs w:val="18"/>
                <w:lang w:val="en-US"/>
              </w:rPr>
            </w:pPr>
          </w:p>
        </w:tc>
        <w:tc>
          <w:tcPr>
            <w:tcW w:w="1299" w:type="dxa"/>
          </w:tcPr>
          <w:p w14:paraId="7FDE11BF" w14:textId="77777777" w:rsidR="00951213" w:rsidRPr="00D76BA0" w:rsidRDefault="00951213" w:rsidP="00B169E7">
            <w:pPr>
              <w:spacing w:before="40" w:after="40"/>
              <w:jc w:val="left"/>
              <w:rPr>
                <w:sz w:val="18"/>
                <w:szCs w:val="18"/>
                <w:lang w:val="en-US"/>
              </w:rPr>
            </w:pPr>
          </w:p>
        </w:tc>
        <w:tc>
          <w:tcPr>
            <w:tcW w:w="1299" w:type="dxa"/>
          </w:tcPr>
          <w:p w14:paraId="055BD283"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EA7A476"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705D1789" w14:textId="77777777" w:rsidR="00951213" w:rsidRPr="00D76BA0" w:rsidRDefault="00951213" w:rsidP="00B169E7">
            <w:pPr>
              <w:spacing w:before="40" w:after="40"/>
              <w:jc w:val="left"/>
              <w:rPr>
                <w:sz w:val="18"/>
                <w:szCs w:val="18"/>
                <w:lang w:val="en-US"/>
              </w:rPr>
            </w:pPr>
          </w:p>
        </w:tc>
      </w:tr>
      <w:tr w:rsidR="00BF1D7E" w14:paraId="11D3E1EF" w14:textId="77777777" w:rsidTr="00BF1D7E">
        <w:tc>
          <w:tcPr>
            <w:tcW w:w="1660" w:type="dxa"/>
            <w:vMerge/>
          </w:tcPr>
          <w:p w14:paraId="08322D9C" w14:textId="77777777" w:rsidR="00951213" w:rsidRPr="00A13A47" w:rsidRDefault="00951213" w:rsidP="00B169E7">
            <w:pPr>
              <w:spacing w:before="40" w:after="40"/>
              <w:jc w:val="left"/>
              <w:rPr>
                <w:b/>
                <w:bCs/>
                <w:sz w:val="18"/>
                <w:szCs w:val="18"/>
                <w:lang w:val="en-US"/>
              </w:rPr>
            </w:pPr>
          </w:p>
        </w:tc>
        <w:tc>
          <w:tcPr>
            <w:tcW w:w="2446" w:type="dxa"/>
          </w:tcPr>
          <w:p w14:paraId="080C7505" w14:textId="77777777" w:rsidR="00951213" w:rsidRPr="00D76BA0" w:rsidRDefault="00951213" w:rsidP="00B169E7">
            <w:pPr>
              <w:spacing w:before="40" w:after="40"/>
              <w:jc w:val="left"/>
              <w:rPr>
                <w:sz w:val="18"/>
                <w:szCs w:val="18"/>
                <w:lang w:val="en-US"/>
              </w:rPr>
            </w:pPr>
            <w:r>
              <w:rPr>
                <w:sz w:val="18"/>
                <w:szCs w:val="18"/>
                <w:lang w:val="en-US"/>
              </w:rPr>
              <w:t>Philanthropy</w:t>
            </w:r>
          </w:p>
        </w:tc>
        <w:tc>
          <w:tcPr>
            <w:tcW w:w="1298" w:type="dxa"/>
            <w:shd w:val="clear" w:color="auto" w:fill="D9E2F3" w:themeFill="accent5" w:themeFillTint="33"/>
          </w:tcPr>
          <w:p w14:paraId="60F1EEE5"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C66BC3B"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4C4FF2A2"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321C0A78"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78CA5A5C"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05F9612E"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4B11C899"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044979D7" w14:textId="77777777" w:rsidR="00951213" w:rsidRPr="00D76BA0" w:rsidRDefault="00951213" w:rsidP="00B169E7">
            <w:pPr>
              <w:spacing w:before="40" w:after="40"/>
              <w:jc w:val="left"/>
              <w:rPr>
                <w:sz w:val="18"/>
                <w:szCs w:val="18"/>
                <w:lang w:val="en-US"/>
              </w:rPr>
            </w:pPr>
          </w:p>
        </w:tc>
      </w:tr>
      <w:tr w:rsidR="00951213" w14:paraId="32099972" w14:textId="77777777" w:rsidTr="00BF1D7E">
        <w:tc>
          <w:tcPr>
            <w:tcW w:w="1660" w:type="dxa"/>
            <w:vMerge/>
          </w:tcPr>
          <w:p w14:paraId="088F437A" w14:textId="77777777" w:rsidR="00951213" w:rsidRPr="00A13A47" w:rsidRDefault="00951213" w:rsidP="00B169E7">
            <w:pPr>
              <w:spacing w:before="40" w:after="40"/>
              <w:jc w:val="left"/>
              <w:rPr>
                <w:b/>
                <w:bCs/>
                <w:sz w:val="18"/>
                <w:szCs w:val="18"/>
                <w:lang w:val="en-US"/>
              </w:rPr>
            </w:pPr>
          </w:p>
        </w:tc>
        <w:tc>
          <w:tcPr>
            <w:tcW w:w="2446" w:type="dxa"/>
          </w:tcPr>
          <w:p w14:paraId="7B1C54E4" w14:textId="77777777" w:rsidR="00951213" w:rsidRPr="00D76BA0" w:rsidRDefault="00951213" w:rsidP="00B169E7">
            <w:pPr>
              <w:spacing w:before="40" w:after="40"/>
              <w:jc w:val="left"/>
              <w:rPr>
                <w:sz w:val="18"/>
                <w:szCs w:val="18"/>
                <w:lang w:val="en-US"/>
              </w:rPr>
            </w:pPr>
            <w:r>
              <w:rPr>
                <w:sz w:val="18"/>
                <w:szCs w:val="18"/>
                <w:lang w:val="en-US"/>
              </w:rPr>
              <w:t>Residents &amp; small business</w:t>
            </w:r>
          </w:p>
        </w:tc>
        <w:tc>
          <w:tcPr>
            <w:tcW w:w="1298" w:type="dxa"/>
            <w:shd w:val="clear" w:color="auto" w:fill="D9E2F3" w:themeFill="accent5" w:themeFillTint="33"/>
          </w:tcPr>
          <w:p w14:paraId="08F1AA2A"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A19C023"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08ECBF02"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7D685D5B"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27D25DA7"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4C5F913B"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09535BCE"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5DF5995E" w14:textId="77777777" w:rsidR="00951213" w:rsidRPr="00D76BA0" w:rsidRDefault="00951213" w:rsidP="00B169E7">
            <w:pPr>
              <w:spacing w:before="40" w:after="40"/>
              <w:jc w:val="left"/>
              <w:rPr>
                <w:sz w:val="18"/>
                <w:szCs w:val="18"/>
                <w:lang w:val="en-US"/>
              </w:rPr>
            </w:pPr>
          </w:p>
        </w:tc>
      </w:tr>
      <w:tr w:rsidR="00BF1D7E" w14:paraId="259BFA89" w14:textId="77777777" w:rsidTr="00BF1D7E">
        <w:tc>
          <w:tcPr>
            <w:tcW w:w="1660" w:type="dxa"/>
            <w:vMerge/>
          </w:tcPr>
          <w:p w14:paraId="35506C47" w14:textId="77777777" w:rsidR="00951213" w:rsidRPr="00A13A47" w:rsidRDefault="00951213" w:rsidP="00B169E7">
            <w:pPr>
              <w:spacing w:before="40" w:after="40"/>
              <w:jc w:val="left"/>
              <w:rPr>
                <w:b/>
                <w:bCs/>
                <w:sz w:val="18"/>
                <w:szCs w:val="18"/>
                <w:lang w:val="en-US"/>
              </w:rPr>
            </w:pPr>
          </w:p>
        </w:tc>
        <w:tc>
          <w:tcPr>
            <w:tcW w:w="2446" w:type="dxa"/>
          </w:tcPr>
          <w:p w14:paraId="6956ACAB" w14:textId="77777777" w:rsidR="00951213" w:rsidRDefault="00951213" w:rsidP="00B169E7">
            <w:pPr>
              <w:spacing w:before="40" w:after="40"/>
              <w:jc w:val="left"/>
              <w:rPr>
                <w:sz w:val="18"/>
                <w:szCs w:val="18"/>
                <w:lang w:val="en-US"/>
              </w:rPr>
            </w:pPr>
            <w:r>
              <w:rPr>
                <w:sz w:val="18"/>
                <w:szCs w:val="18"/>
                <w:lang w:val="en-US"/>
              </w:rPr>
              <w:t>NGOs</w:t>
            </w:r>
          </w:p>
        </w:tc>
        <w:tc>
          <w:tcPr>
            <w:tcW w:w="1298" w:type="dxa"/>
            <w:shd w:val="clear" w:color="auto" w:fill="D9E2F3" w:themeFill="accent5" w:themeFillTint="33"/>
          </w:tcPr>
          <w:p w14:paraId="3D2B03E6"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364157FC"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03D938B1"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3F607F1F"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73F9912A"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4842EE58"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4ABE89FF"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0AC0E849" w14:textId="77777777" w:rsidR="00951213" w:rsidRPr="00D76BA0" w:rsidRDefault="00951213" w:rsidP="00B169E7">
            <w:pPr>
              <w:spacing w:before="40" w:after="40"/>
              <w:jc w:val="left"/>
              <w:rPr>
                <w:sz w:val="18"/>
                <w:szCs w:val="18"/>
                <w:lang w:val="en-US"/>
              </w:rPr>
            </w:pPr>
          </w:p>
        </w:tc>
      </w:tr>
      <w:tr w:rsidR="00BF1D7E" w14:paraId="34C13476" w14:textId="77777777" w:rsidTr="00BF1D7E">
        <w:tc>
          <w:tcPr>
            <w:tcW w:w="1660" w:type="dxa"/>
            <w:vMerge w:val="restart"/>
          </w:tcPr>
          <w:p w14:paraId="6BE70E38" w14:textId="77777777" w:rsidR="00951213" w:rsidRPr="00A13A47" w:rsidRDefault="00951213" w:rsidP="00B169E7">
            <w:pPr>
              <w:spacing w:before="40" w:after="40"/>
              <w:jc w:val="left"/>
              <w:rPr>
                <w:b/>
                <w:bCs/>
                <w:sz w:val="18"/>
                <w:szCs w:val="18"/>
                <w:lang w:val="en-US"/>
              </w:rPr>
            </w:pPr>
            <w:r w:rsidRPr="00A13A47">
              <w:rPr>
                <w:b/>
                <w:bCs/>
                <w:sz w:val="18"/>
                <w:szCs w:val="18"/>
                <w:lang w:val="en-US"/>
              </w:rPr>
              <w:t>International cooperation</w:t>
            </w:r>
          </w:p>
        </w:tc>
        <w:tc>
          <w:tcPr>
            <w:tcW w:w="2446" w:type="dxa"/>
          </w:tcPr>
          <w:p w14:paraId="1A1959E1" w14:textId="77777777" w:rsidR="00951213" w:rsidRDefault="00951213" w:rsidP="00B169E7">
            <w:pPr>
              <w:spacing w:before="40" w:after="40"/>
              <w:jc w:val="left"/>
              <w:rPr>
                <w:sz w:val="18"/>
                <w:szCs w:val="18"/>
                <w:lang w:val="en-US"/>
              </w:rPr>
            </w:pPr>
            <w:r>
              <w:rPr>
                <w:sz w:val="18"/>
                <w:szCs w:val="18"/>
                <w:lang w:val="en-US"/>
              </w:rPr>
              <w:t>Bilateral &amp; donor agencies</w:t>
            </w:r>
          </w:p>
        </w:tc>
        <w:tc>
          <w:tcPr>
            <w:tcW w:w="1298" w:type="dxa"/>
            <w:shd w:val="clear" w:color="auto" w:fill="D9E2F3" w:themeFill="accent5" w:themeFillTint="33"/>
          </w:tcPr>
          <w:p w14:paraId="5999D6FE"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7DD9A855"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221BD1D2"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204D3264"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4C92FCA5"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3DF3295F"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3486FCC7"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399C1AE9" w14:textId="77777777" w:rsidR="00951213" w:rsidRPr="00D76BA0" w:rsidRDefault="00951213" w:rsidP="00B169E7">
            <w:pPr>
              <w:spacing w:before="40" w:after="40"/>
              <w:jc w:val="left"/>
              <w:rPr>
                <w:sz w:val="18"/>
                <w:szCs w:val="18"/>
                <w:lang w:val="en-US"/>
              </w:rPr>
            </w:pPr>
          </w:p>
        </w:tc>
      </w:tr>
      <w:tr w:rsidR="00BF1D7E" w14:paraId="15EAEF82" w14:textId="77777777" w:rsidTr="00BF1D7E">
        <w:tc>
          <w:tcPr>
            <w:tcW w:w="1660" w:type="dxa"/>
            <w:vMerge/>
          </w:tcPr>
          <w:p w14:paraId="73066835" w14:textId="77777777" w:rsidR="00951213" w:rsidRPr="00D76BA0" w:rsidRDefault="00951213" w:rsidP="00B169E7">
            <w:pPr>
              <w:spacing w:before="40" w:after="40"/>
              <w:jc w:val="left"/>
              <w:rPr>
                <w:sz w:val="18"/>
                <w:szCs w:val="18"/>
                <w:lang w:val="en-US"/>
              </w:rPr>
            </w:pPr>
          </w:p>
        </w:tc>
        <w:tc>
          <w:tcPr>
            <w:tcW w:w="2446" w:type="dxa"/>
          </w:tcPr>
          <w:p w14:paraId="57D8B52F" w14:textId="77777777" w:rsidR="00951213" w:rsidRDefault="00951213" w:rsidP="00B169E7">
            <w:pPr>
              <w:spacing w:before="40" w:after="40"/>
              <w:jc w:val="left"/>
              <w:rPr>
                <w:sz w:val="18"/>
                <w:szCs w:val="18"/>
                <w:lang w:val="en-US"/>
              </w:rPr>
            </w:pPr>
            <w:r>
              <w:rPr>
                <w:sz w:val="18"/>
                <w:szCs w:val="18"/>
                <w:lang w:val="en-US"/>
              </w:rPr>
              <w:t>Dev finance institutions</w:t>
            </w:r>
          </w:p>
        </w:tc>
        <w:tc>
          <w:tcPr>
            <w:tcW w:w="1298" w:type="dxa"/>
            <w:shd w:val="clear" w:color="auto" w:fill="D9E2F3" w:themeFill="accent5" w:themeFillTint="33"/>
          </w:tcPr>
          <w:p w14:paraId="2FABB6B3"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698CB6B5"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564A3B1C"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78CA7696"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0A345B65"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15A2F1C2"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7215E91" w14:textId="77777777" w:rsidR="00951213" w:rsidRPr="00D76BA0" w:rsidRDefault="00951213" w:rsidP="00B169E7">
            <w:pPr>
              <w:spacing w:before="40" w:after="40"/>
              <w:jc w:val="left"/>
              <w:rPr>
                <w:sz w:val="18"/>
                <w:szCs w:val="18"/>
                <w:lang w:val="en-US"/>
              </w:rPr>
            </w:pPr>
          </w:p>
        </w:tc>
        <w:tc>
          <w:tcPr>
            <w:tcW w:w="1299" w:type="dxa"/>
            <w:shd w:val="clear" w:color="auto" w:fill="auto"/>
          </w:tcPr>
          <w:p w14:paraId="4635B844" w14:textId="77777777" w:rsidR="00951213" w:rsidRPr="00D76BA0" w:rsidRDefault="00951213" w:rsidP="00B169E7">
            <w:pPr>
              <w:spacing w:before="40" w:after="40"/>
              <w:jc w:val="left"/>
              <w:rPr>
                <w:sz w:val="18"/>
                <w:szCs w:val="18"/>
                <w:lang w:val="en-US"/>
              </w:rPr>
            </w:pPr>
          </w:p>
        </w:tc>
      </w:tr>
      <w:tr w:rsidR="00BF1D7E" w14:paraId="20BD05B5" w14:textId="77777777" w:rsidTr="00BF1D7E">
        <w:tc>
          <w:tcPr>
            <w:tcW w:w="1660" w:type="dxa"/>
            <w:vMerge/>
          </w:tcPr>
          <w:p w14:paraId="70F309CB" w14:textId="77777777" w:rsidR="00951213" w:rsidRPr="00D76BA0" w:rsidRDefault="00951213" w:rsidP="00B169E7">
            <w:pPr>
              <w:spacing w:before="40" w:after="40"/>
              <w:jc w:val="left"/>
              <w:rPr>
                <w:sz w:val="18"/>
                <w:szCs w:val="18"/>
                <w:lang w:val="en-US"/>
              </w:rPr>
            </w:pPr>
          </w:p>
        </w:tc>
        <w:tc>
          <w:tcPr>
            <w:tcW w:w="2446" w:type="dxa"/>
          </w:tcPr>
          <w:p w14:paraId="36CB9A19" w14:textId="77777777" w:rsidR="00951213" w:rsidRDefault="00951213" w:rsidP="00B169E7">
            <w:pPr>
              <w:spacing w:before="40" w:after="40"/>
              <w:jc w:val="left"/>
              <w:rPr>
                <w:sz w:val="18"/>
                <w:szCs w:val="18"/>
                <w:lang w:val="en-US"/>
              </w:rPr>
            </w:pPr>
            <w:r>
              <w:rPr>
                <w:sz w:val="18"/>
                <w:szCs w:val="18"/>
                <w:lang w:val="en-US"/>
              </w:rPr>
              <w:t>Non-profits &amp; NGOs</w:t>
            </w:r>
          </w:p>
        </w:tc>
        <w:tc>
          <w:tcPr>
            <w:tcW w:w="1298" w:type="dxa"/>
            <w:shd w:val="clear" w:color="auto" w:fill="D9E2F3" w:themeFill="accent5" w:themeFillTint="33"/>
          </w:tcPr>
          <w:p w14:paraId="3BE3738B" w14:textId="77777777" w:rsidR="00951213" w:rsidRPr="00D76BA0" w:rsidRDefault="00951213" w:rsidP="00B169E7">
            <w:pPr>
              <w:spacing w:before="40" w:after="40"/>
              <w:jc w:val="left"/>
              <w:rPr>
                <w:sz w:val="18"/>
                <w:szCs w:val="18"/>
                <w:lang w:val="en-US"/>
              </w:rPr>
            </w:pPr>
          </w:p>
        </w:tc>
        <w:tc>
          <w:tcPr>
            <w:tcW w:w="1299" w:type="dxa"/>
            <w:shd w:val="clear" w:color="auto" w:fill="D9E2F3" w:themeFill="accent5" w:themeFillTint="33"/>
          </w:tcPr>
          <w:p w14:paraId="1FD479C2" w14:textId="77777777" w:rsidR="00951213" w:rsidRPr="00D76BA0" w:rsidRDefault="00951213" w:rsidP="00B169E7">
            <w:pPr>
              <w:spacing w:before="40" w:after="40"/>
              <w:jc w:val="left"/>
              <w:rPr>
                <w:sz w:val="18"/>
                <w:szCs w:val="18"/>
                <w:lang w:val="en-US"/>
              </w:rPr>
            </w:pPr>
          </w:p>
        </w:tc>
        <w:tc>
          <w:tcPr>
            <w:tcW w:w="1230" w:type="dxa"/>
            <w:shd w:val="clear" w:color="auto" w:fill="D9E2F3" w:themeFill="accent5" w:themeFillTint="33"/>
          </w:tcPr>
          <w:p w14:paraId="354FCE49" w14:textId="77777777" w:rsidR="00951213" w:rsidRPr="00D76BA0" w:rsidRDefault="00951213" w:rsidP="00B169E7">
            <w:pPr>
              <w:spacing w:before="40" w:after="40"/>
              <w:jc w:val="left"/>
              <w:rPr>
                <w:sz w:val="18"/>
                <w:szCs w:val="18"/>
                <w:lang w:val="en-US"/>
              </w:rPr>
            </w:pPr>
          </w:p>
        </w:tc>
        <w:tc>
          <w:tcPr>
            <w:tcW w:w="1368" w:type="dxa"/>
            <w:shd w:val="clear" w:color="auto" w:fill="E2EFD9" w:themeFill="accent6" w:themeFillTint="33"/>
          </w:tcPr>
          <w:p w14:paraId="51A992F2"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7177323E" w14:textId="77777777" w:rsidR="00951213" w:rsidRPr="00D76BA0" w:rsidRDefault="00951213" w:rsidP="00B169E7">
            <w:pPr>
              <w:spacing w:before="40" w:after="40"/>
              <w:jc w:val="left"/>
              <w:rPr>
                <w:sz w:val="18"/>
                <w:szCs w:val="18"/>
                <w:lang w:val="en-US"/>
              </w:rPr>
            </w:pPr>
          </w:p>
        </w:tc>
        <w:tc>
          <w:tcPr>
            <w:tcW w:w="1299" w:type="dxa"/>
            <w:shd w:val="clear" w:color="auto" w:fill="E2EFD9" w:themeFill="accent6" w:themeFillTint="33"/>
          </w:tcPr>
          <w:p w14:paraId="04CF56AF"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213D2941" w14:textId="77777777" w:rsidR="00951213" w:rsidRPr="00D76BA0" w:rsidRDefault="00951213" w:rsidP="00B169E7">
            <w:pPr>
              <w:spacing w:before="40" w:after="40"/>
              <w:jc w:val="left"/>
              <w:rPr>
                <w:sz w:val="18"/>
                <w:szCs w:val="18"/>
                <w:lang w:val="en-US"/>
              </w:rPr>
            </w:pPr>
          </w:p>
        </w:tc>
        <w:tc>
          <w:tcPr>
            <w:tcW w:w="1299" w:type="dxa"/>
            <w:shd w:val="clear" w:color="auto" w:fill="FBE4D5" w:themeFill="accent2" w:themeFillTint="33"/>
          </w:tcPr>
          <w:p w14:paraId="42646680" w14:textId="77777777" w:rsidR="00951213" w:rsidRPr="00D76BA0" w:rsidRDefault="00951213" w:rsidP="00B169E7">
            <w:pPr>
              <w:spacing w:before="40" w:after="40"/>
              <w:jc w:val="left"/>
              <w:rPr>
                <w:sz w:val="18"/>
                <w:szCs w:val="18"/>
                <w:lang w:val="en-US"/>
              </w:rPr>
            </w:pPr>
          </w:p>
        </w:tc>
      </w:tr>
    </w:tbl>
    <w:p w14:paraId="4CEA478B" w14:textId="77777777" w:rsidR="00951213" w:rsidRDefault="00951213" w:rsidP="00B631F8">
      <w:pPr>
        <w:rPr>
          <w:lang w:val="en-US"/>
        </w:rPr>
      </w:pPr>
    </w:p>
    <w:p w14:paraId="4A474140" w14:textId="77777777" w:rsidR="00951213" w:rsidRDefault="00951213" w:rsidP="00B631F8">
      <w:pPr>
        <w:rPr>
          <w:lang w:val="en-US"/>
        </w:rPr>
      </w:pPr>
    </w:p>
    <w:p w14:paraId="31B8C7DE" w14:textId="77777777" w:rsidR="00951213" w:rsidRDefault="00951213" w:rsidP="00B631F8">
      <w:pPr>
        <w:rPr>
          <w:lang w:val="en-US"/>
        </w:rPr>
      </w:pPr>
    </w:p>
    <w:p w14:paraId="0D789B4F" w14:textId="77777777" w:rsidR="00951213" w:rsidRDefault="00951213" w:rsidP="00B631F8">
      <w:pPr>
        <w:rPr>
          <w:lang w:val="en-US"/>
        </w:rPr>
        <w:sectPr w:rsidR="00951213" w:rsidSect="00951213">
          <w:headerReference w:type="first" r:id="rId19"/>
          <w:pgSz w:w="16838" w:h="11906" w:orient="landscape" w:code="9"/>
          <w:pgMar w:top="1152" w:right="864" w:bottom="1152" w:left="864" w:header="720" w:footer="432" w:gutter="0"/>
          <w:cols w:space="708"/>
          <w:titlePg/>
          <w:docGrid w:linePitch="360"/>
        </w:sectPr>
      </w:pPr>
    </w:p>
    <w:p w14:paraId="543A8FEB" w14:textId="37AE5BE1" w:rsidR="007E1D26" w:rsidRPr="004F12EB" w:rsidRDefault="00593699" w:rsidP="004F12EB">
      <w:pPr>
        <w:pStyle w:val="ListParagraph"/>
        <w:numPr>
          <w:ilvl w:val="0"/>
          <w:numId w:val="31"/>
        </w:numPr>
        <w:rPr>
          <w:sz w:val="20"/>
          <w:szCs w:val="20"/>
        </w:rPr>
      </w:pPr>
      <w:r w:rsidRPr="004F12EB">
        <w:rPr>
          <w:b/>
          <w:bCs/>
          <w:sz w:val="20"/>
          <w:szCs w:val="20"/>
        </w:rPr>
        <w:lastRenderedPageBreak/>
        <w:t>Engage with candidates</w:t>
      </w:r>
      <w:r w:rsidR="00B65027" w:rsidRPr="004F12EB">
        <w:rPr>
          <w:b/>
          <w:bCs/>
          <w:sz w:val="20"/>
          <w:szCs w:val="20"/>
        </w:rPr>
        <w:t>:</w:t>
      </w:r>
      <w:r w:rsidR="00B65027" w:rsidRPr="004F12EB">
        <w:rPr>
          <w:sz w:val="20"/>
          <w:szCs w:val="20"/>
        </w:rPr>
        <w:t xml:space="preserve"> </w:t>
      </w:r>
      <w:r w:rsidR="00742731" w:rsidRPr="004F12EB">
        <w:rPr>
          <w:sz w:val="20"/>
          <w:szCs w:val="20"/>
        </w:rPr>
        <w:t>Once the potential funders have been identified and categorised, they will be e</w:t>
      </w:r>
      <w:r w:rsidR="00B65027" w:rsidRPr="004F12EB">
        <w:rPr>
          <w:sz w:val="20"/>
          <w:szCs w:val="20"/>
        </w:rPr>
        <w:t>ngage</w:t>
      </w:r>
      <w:r w:rsidR="00742731" w:rsidRPr="004F12EB">
        <w:rPr>
          <w:sz w:val="20"/>
          <w:szCs w:val="20"/>
        </w:rPr>
        <w:t>d</w:t>
      </w:r>
      <w:r w:rsidR="00B65027" w:rsidRPr="004F12EB">
        <w:rPr>
          <w:sz w:val="20"/>
          <w:szCs w:val="20"/>
        </w:rPr>
        <w:t xml:space="preserve"> to assess their </w:t>
      </w:r>
      <w:r w:rsidR="009935D3">
        <w:rPr>
          <w:sz w:val="20"/>
          <w:szCs w:val="20"/>
        </w:rPr>
        <w:t xml:space="preserve">willingness to pay towards </w:t>
      </w:r>
      <w:r w:rsidR="00B65027" w:rsidRPr="004F12EB">
        <w:rPr>
          <w:sz w:val="20"/>
          <w:szCs w:val="20"/>
        </w:rPr>
        <w:t xml:space="preserve">the CIP. Essential data from these engagements include: i) evaluating their alignment with the specific water security challenges being addressed, ii) defining key success metrics for benefit delivery, and iii) determining their preferred or possible resourcing method. </w:t>
      </w:r>
      <w:r w:rsidR="00A10DFA" w:rsidRPr="004F12EB">
        <w:rPr>
          <w:sz w:val="20"/>
          <w:szCs w:val="20"/>
        </w:rPr>
        <w:t>During</w:t>
      </w:r>
      <w:r w:rsidR="00F60342" w:rsidRPr="004F12EB">
        <w:rPr>
          <w:sz w:val="20"/>
          <w:szCs w:val="20"/>
        </w:rPr>
        <w:t xml:space="preserve"> these engagements</w:t>
      </w:r>
      <w:r w:rsidR="00A10DFA" w:rsidRPr="004F12EB">
        <w:rPr>
          <w:sz w:val="20"/>
          <w:szCs w:val="20"/>
        </w:rPr>
        <w:t>, a</w:t>
      </w:r>
      <w:r w:rsidR="00F60342" w:rsidRPr="004F12EB">
        <w:rPr>
          <w:sz w:val="20"/>
          <w:szCs w:val="20"/>
        </w:rPr>
        <w:t xml:space="preserve"> high-level ROI assessment</w:t>
      </w:r>
      <w:r w:rsidR="00A10DFA" w:rsidRPr="004F12EB">
        <w:rPr>
          <w:sz w:val="20"/>
          <w:szCs w:val="20"/>
        </w:rPr>
        <w:t xml:space="preserve"> </w:t>
      </w:r>
      <w:r w:rsidR="00F60342" w:rsidRPr="004F12EB">
        <w:rPr>
          <w:sz w:val="20"/>
          <w:szCs w:val="20"/>
        </w:rPr>
        <w:t>conducted using the WaterProof tool</w:t>
      </w:r>
      <w:r w:rsidR="00A10DFA" w:rsidRPr="004F12EB">
        <w:rPr>
          <w:sz w:val="20"/>
          <w:szCs w:val="20"/>
        </w:rPr>
        <w:t xml:space="preserve"> will be presented. This will offer interested parties an indicative view of the potential</w:t>
      </w:r>
      <w:r w:rsidR="00F60342" w:rsidRPr="004F12EB">
        <w:rPr>
          <w:sz w:val="20"/>
          <w:szCs w:val="20"/>
        </w:rPr>
        <w:t xml:space="preserve"> economic and financial </w:t>
      </w:r>
      <w:r w:rsidR="00A10DFA" w:rsidRPr="004F12EB">
        <w:rPr>
          <w:sz w:val="20"/>
          <w:szCs w:val="20"/>
        </w:rPr>
        <w:t>b</w:t>
      </w:r>
      <w:r w:rsidR="00F60342" w:rsidRPr="004F12EB">
        <w:rPr>
          <w:sz w:val="20"/>
          <w:szCs w:val="20"/>
        </w:rPr>
        <w:t>enefits</w:t>
      </w:r>
      <w:r w:rsidR="00A10DFA" w:rsidRPr="004F12EB">
        <w:rPr>
          <w:sz w:val="20"/>
          <w:szCs w:val="20"/>
        </w:rPr>
        <w:t xml:space="preserve"> of the proposed NbS.</w:t>
      </w:r>
      <w:r w:rsidR="00F60342" w:rsidRPr="004F12EB">
        <w:rPr>
          <w:sz w:val="20"/>
          <w:szCs w:val="20"/>
        </w:rPr>
        <w:t xml:space="preserve"> </w:t>
      </w:r>
      <w:r w:rsidR="00B65027" w:rsidRPr="004F12EB">
        <w:rPr>
          <w:sz w:val="20"/>
          <w:szCs w:val="20"/>
        </w:rPr>
        <w:t xml:space="preserve">For entities </w:t>
      </w:r>
      <w:r w:rsidR="00A10DFA" w:rsidRPr="004F12EB">
        <w:rPr>
          <w:sz w:val="20"/>
          <w:szCs w:val="20"/>
        </w:rPr>
        <w:t>who express an interest in</w:t>
      </w:r>
      <w:r w:rsidR="00B65027" w:rsidRPr="004F12EB">
        <w:rPr>
          <w:sz w:val="20"/>
          <w:szCs w:val="20"/>
        </w:rPr>
        <w:t xml:space="preserve"> contribut</w:t>
      </w:r>
      <w:r w:rsidR="00A10DFA" w:rsidRPr="004F12EB">
        <w:rPr>
          <w:sz w:val="20"/>
          <w:szCs w:val="20"/>
        </w:rPr>
        <w:t>ing</w:t>
      </w:r>
      <w:r w:rsidR="00B65027" w:rsidRPr="004F12EB">
        <w:rPr>
          <w:sz w:val="20"/>
          <w:szCs w:val="20"/>
        </w:rPr>
        <w:t xml:space="preserve"> funding, further analysis in this step identifies suitable funding streams for each.</w:t>
      </w:r>
      <w:r w:rsidR="007E1D26" w:rsidRPr="004F12EB">
        <w:rPr>
          <w:sz w:val="20"/>
          <w:szCs w:val="20"/>
        </w:rPr>
        <w:t xml:space="preserve"> </w:t>
      </w:r>
      <w:r w:rsidR="00757E16" w:rsidRPr="004F12EB">
        <w:rPr>
          <w:sz w:val="20"/>
          <w:szCs w:val="20"/>
        </w:rPr>
        <w:fldChar w:fldCharType="begin"/>
      </w:r>
      <w:r w:rsidR="00757E16" w:rsidRPr="004F12EB">
        <w:rPr>
          <w:sz w:val="20"/>
          <w:szCs w:val="20"/>
        </w:rPr>
        <w:instrText xml:space="preserve"> REF _Ref150962942 \h  \* MERGEFORMAT </w:instrText>
      </w:r>
      <w:r w:rsidR="00757E16" w:rsidRPr="004F12EB">
        <w:rPr>
          <w:sz w:val="20"/>
          <w:szCs w:val="20"/>
        </w:rPr>
      </w:r>
      <w:r w:rsidR="00757E16" w:rsidRPr="004F12EB">
        <w:rPr>
          <w:sz w:val="20"/>
          <w:szCs w:val="20"/>
        </w:rPr>
        <w:fldChar w:fldCharType="separate"/>
      </w:r>
      <w:r w:rsidR="00742731" w:rsidRPr="004F12EB">
        <w:rPr>
          <w:sz w:val="20"/>
          <w:szCs w:val="20"/>
        </w:rPr>
        <w:t xml:space="preserve">Table </w:t>
      </w:r>
      <w:r w:rsidR="00742731" w:rsidRPr="004F12EB">
        <w:rPr>
          <w:noProof/>
          <w:sz w:val="20"/>
          <w:szCs w:val="20"/>
        </w:rPr>
        <w:t>2</w:t>
      </w:r>
      <w:r w:rsidR="00757E16" w:rsidRPr="004F12EB">
        <w:rPr>
          <w:sz w:val="20"/>
          <w:szCs w:val="20"/>
        </w:rPr>
        <w:fldChar w:fldCharType="end"/>
      </w:r>
      <w:r w:rsidR="007E1D26" w:rsidRPr="004F12EB">
        <w:rPr>
          <w:sz w:val="20"/>
          <w:szCs w:val="20"/>
        </w:rPr>
        <w:t xml:space="preserve"> categorises the funding streams into user-driven and non-user-driven, detailing the types of funding mechanisms applicable to each.</w:t>
      </w:r>
    </w:p>
    <w:p w14:paraId="16C06800" w14:textId="77777777" w:rsidR="007E1D26" w:rsidRPr="007E1D26" w:rsidRDefault="007E1D26" w:rsidP="007E1D26">
      <w:pPr>
        <w:rPr>
          <w:sz w:val="20"/>
          <w:szCs w:val="20"/>
        </w:rPr>
      </w:pPr>
    </w:p>
    <w:p w14:paraId="12E122A6" w14:textId="6A130EAA" w:rsidR="007E1D26" w:rsidRDefault="007E1D26" w:rsidP="007E1D26">
      <w:pPr>
        <w:pStyle w:val="Caption"/>
        <w:spacing w:after="120"/>
      </w:pPr>
      <w:bookmarkStart w:id="1" w:name="_Ref150962942"/>
      <w:r w:rsidRPr="007E1D26">
        <w:rPr>
          <w:b/>
          <w:bCs/>
        </w:rPr>
        <w:t xml:space="preserve">Table </w:t>
      </w:r>
      <w:r w:rsidRPr="007E1D26">
        <w:rPr>
          <w:b/>
          <w:bCs/>
        </w:rPr>
        <w:fldChar w:fldCharType="begin"/>
      </w:r>
      <w:r w:rsidRPr="007E1D26">
        <w:rPr>
          <w:b/>
          <w:bCs/>
        </w:rPr>
        <w:instrText xml:space="preserve"> SEQ Table \* ARABIC </w:instrText>
      </w:r>
      <w:r w:rsidRPr="007E1D26">
        <w:rPr>
          <w:b/>
          <w:bCs/>
        </w:rPr>
        <w:fldChar w:fldCharType="separate"/>
      </w:r>
      <w:r w:rsidR="00BC385A">
        <w:rPr>
          <w:b/>
          <w:bCs/>
          <w:noProof/>
        </w:rPr>
        <w:t>2</w:t>
      </w:r>
      <w:r w:rsidRPr="007E1D26">
        <w:rPr>
          <w:b/>
          <w:bCs/>
        </w:rPr>
        <w:fldChar w:fldCharType="end"/>
      </w:r>
      <w:bookmarkEnd w:id="1"/>
      <w:r w:rsidRPr="007E1D26">
        <w:rPr>
          <w:b/>
          <w:bCs/>
          <w:szCs w:val="18"/>
        </w:rPr>
        <w:t>.</w:t>
      </w:r>
      <w:r w:rsidRPr="007E1D26">
        <w:rPr>
          <w:szCs w:val="18"/>
        </w:rPr>
        <w:t xml:space="preserve"> CIP funding stream options and typical associated beneficiaries</w:t>
      </w:r>
      <w:r>
        <w:rPr>
          <w:rStyle w:val="FootnoteReference"/>
        </w:rPr>
        <w:footnoteReference w:id="3"/>
      </w:r>
      <w:r w:rsidRPr="007E1D26">
        <w:rPr>
          <w:szCs w:val="18"/>
        </w:rPr>
        <w:t>.</w:t>
      </w:r>
      <w:r w:rsidR="00362DF4">
        <w:rPr>
          <w:szCs w:val="18"/>
        </w:rPr>
        <w:t xml:space="preserve"> The shaded blocks indicate areas of alignment.</w:t>
      </w:r>
      <w:r w:rsidR="00DF2CEB">
        <w:rPr>
          <w:szCs w:val="18"/>
        </w:rPr>
        <w:t xml:space="preserve"> </w:t>
      </w:r>
    </w:p>
    <w:tbl>
      <w:tblPr>
        <w:tblStyle w:val="TableGrid"/>
        <w:tblW w:w="0" w:type="auto"/>
        <w:tblLook w:val="04A0" w:firstRow="1" w:lastRow="0" w:firstColumn="1" w:lastColumn="0" w:noHBand="0" w:noVBand="1"/>
      </w:tblPr>
      <w:tblGrid>
        <w:gridCol w:w="1589"/>
        <w:gridCol w:w="1468"/>
        <w:gridCol w:w="1561"/>
        <w:gridCol w:w="1296"/>
        <w:gridCol w:w="1250"/>
        <w:gridCol w:w="1202"/>
        <w:gridCol w:w="1226"/>
      </w:tblGrid>
      <w:tr w:rsidR="007E1D26" w:rsidRPr="00570F7E" w14:paraId="0A822E51" w14:textId="77777777" w:rsidTr="00B169E7">
        <w:tc>
          <w:tcPr>
            <w:tcW w:w="2405" w:type="dxa"/>
            <w:vMerge w:val="restart"/>
            <w:shd w:val="clear" w:color="auto" w:fill="DCA4D5"/>
            <w:vAlign w:val="center"/>
          </w:tcPr>
          <w:p w14:paraId="61FAF8CB" w14:textId="77777777" w:rsidR="007E1D26" w:rsidRPr="00570F7E" w:rsidRDefault="007E1D26" w:rsidP="00B169E7">
            <w:pPr>
              <w:spacing w:before="40" w:after="40"/>
              <w:jc w:val="left"/>
              <w:rPr>
                <w:b/>
                <w:bCs/>
                <w:sz w:val="18"/>
                <w:szCs w:val="18"/>
                <w:lang w:val="en-US"/>
              </w:rPr>
            </w:pPr>
            <w:r w:rsidRPr="00570F7E">
              <w:rPr>
                <w:b/>
                <w:bCs/>
                <w:sz w:val="18"/>
                <w:szCs w:val="18"/>
                <w:lang w:val="en-US"/>
              </w:rPr>
              <w:t>Type of entity</w:t>
            </w:r>
          </w:p>
        </w:tc>
        <w:tc>
          <w:tcPr>
            <w:tcW w:w="3847" w:type="dxa"/>
            <w:gridSpan w:val="2"/>
            <w:shd w:val="clear" w:color="auto" w:fill="2E74B5" w:themeFill="accent1" w:themeFillShade="BF"/>
          </w:tcPr>
          <w:p w14:paraId="74277050" w14:textId="77777777" w:rsidR="007E1D26" w:rsidRPr="00570F7E" w:rsidRDefault="007E1D26" w:rsidP="00B169E7">
            <w:pPr>
              <w:spacing w:before="120" w:after="120"/>
              <w:jc w:val="center"/>
              <w:rPr>
                <w:b/>
                <w:bCs/>
                <w:sz w:val="18"/>
                <w:szCs w:val="18"/>
                <w:lang w:val="en-US"/>
              </w:rPr>
            </w:pPr>
            <w:r w:rsidRPr="00570F7E">
              <w:rPr>
                <w:b/>
                <w:bCs/>
                <w:color w:val="FFFFFF" w:themeColor="background1"/>
                <w:sz w:val="18"/>
                <w:szCs w:val="18"/>
                <w:lang w:val="en-US"/>
              </w:rPr>
              <w:t>User-driven funding streams</w:t>
            </w:r>
          </w:p>
        </w:tc>
        <w:tc>
          <w:tcPr>
            <w:tcW w:w="7696" w:type="dxa"/>
            <w:gridSpan w:val="4"/>
            <w:shd w:val="clear" w:color="auto" w:fill="538135" w:themeFill="accent6" w:themeFillShade="BF"/>
          </w:tcPr>
          <w:p w14:paraId="280CB4D6" w14:textId="77777777" w:rsidR="007E1D26" w:rsidRPr="00570F7E" w:rsidRDefault="007E1D26" w:rsidP="00B169E7">
            <w:pPr>
              <w:spacing w:before="120" w:after="120"/>
              <w:jc w:val="center"/>
              <w:rPr>
                <w:b/>
                <w:bCs/>
                <w:sz w:val="18"/>
                <w:szCs w:val="18"/>
                <w:lang w:val="en-US"/>
              </w:rPr>
            </w:pPr>
            <w:r w:rsidRPr="00570F7E">
              <w:rPr>
                <w:b/>
                <w:bCs/>
                <w:color w:val="FFFFFF" w:themeColor="background1"/>
                <w:sz w:val="18"/>
                <w:szCs w:val="18"/>
                <w:lang w:val="en-US"/>
              </w:rPr>
              <w:t>Non-user-driven funding streams</w:t>
            </w:r>
          </w:p>
        </w:tc>
      </w:tr>
      <w:tr w:rsidR="007E1D26" w:rsidRPr="00570F7E" w14:paraId="71D2FAE5" w14:textId="77777777" w:rsidTr="00B169E7">
        <w:tc>
          <w:tcPr>
            <w:tcW w:w="2405" w:type="dxa"/>
            <w:vMerge/>
            <w:shd w:val="clear" w:color="auto" w:fill="DCA4D5"/>
            <w:vAlign w:val="center"/>
          </w:tcPr>
          <w:p w14:paraId="3F379239" w14:textId="77777777" w:rsidR="007E1D26" w:rsidRPr="00570F7E" w:rsidRDefault="007E1D26" w:rsidP="00B169E7">
            <w:pPr>
              <w:spacing w:before="40" w:after="40"/>
              <w:jc w:val="left"/>
              <w:rPr>
                <w:b/>
                <w:bCs/>
                <w:sz w:val="18"/>
                <w:szCs w:val="18"/>
                <w:lang w:val="en-US"/>
              </w:rPr>
            </w:pPr>
          </w:p>
        </w:tc>
        <w:tc>
          <w:tcPr>
            <w:tcW w:w="1923" w:type="dxa"/>
            <w:shd w:val="clear" w:color="auto" w:fill="9CC2E5" w:themeFill="accent1" w:themeFillTint="99"/>
            <w:vAlign w:val="center"/>
          </w:tcPr>
          <w:p w14:paraId="51F16268" w14:textId="14DF048F" w:rsidR="007E1D26" w:rsidRPr="00570F7E" w:rsidRDefault="007E1D26" w:rsidP="00B169E7">
            <w:pPr>
              <w:spacing w:before="40" w:after="40"/>
              <w:jc w:val="left"/>
              <w:rPr>
                <w:b/>
                <w:bCs/>
                <w:sz w:val="18"/>
                <w:szCs w:val="18"/>
                <w:lang w:val="en-US"/>
              </w:rPr>
            </w:pPr>
            <w:r w:rsidRPr="00570F7E">
              <w:rPr>
                <w:b/>
                <w:bCs/>
                <w:sz w:val="18"/>
                <w:szCs w:val="18"/>
                <w:lang w:val="en-US"/>
              </w:rPr>
              <w:t>Direct water user investments</w:t>
            </w:r>
            <w:r w:rsidR="00DF2CEB">
              <w:rPr>
                <w:rStyle w:val="FootnoteReference"/>
                <w:b/>
                <w:bCs/>
                <w:lang w:val="en-US"/>
              </w:rPr>
              <w:footnoteReference w:id="4"/>
            </w:r>
          </w:p>
        </w:tc>
        <w:tc>
          <w:tcPr>
            <w:tcW w:w="1924" w:type="dxa"/>
            <w:shd w:val="clear" w:color="auto" w:fill="9CC2E5" w:themeFill="accent1" w:themeFillTint="99"/>
            <w:vAlign w:val="center"/>
          </w:tcPr>
          <w:p w14:paraId="3459177C" w14:textId="5EA761BB" w:rsidR="007E1D26" w:rsidRPr="00570F7E" w:rsidRDefault="007E1D26" w:rsidP="00B169E7">
            <w:pPr>
              <w:spacing w:before="40" w:after="40"/>
              <w:jc w:val="left"/>
              <w:rPr>
                <w:b/>
                <w:bCs/>
                <w:sz w:val="18"/>
                <w:szCs w:val="18"/>
                <w:lang w:val="en-US"/>
              </w:rPr>
            </w:pPr>
            <w:r w:rsidRPr="00570F7E">
              <w:rPr>
                <w:b/>
                <w:bCs/>
                <w:sz w:val="18"/>
                <w:szCs w:val="18"/>
                <w:lang w:val="en-US"/>
              </w:rPr>
              <w:t>Watershed stewardship commitments</w:t>
            </w:r>
            <w:r w:rsidR="00DF2CEB">
              <w:rPr>
                <w:rStyle w:val="FootnoteReference"/>
                <w:b/>
                <w:bCs/>
                <w:lang w:val="en-US"/>
              </w:rPr>
              <w:footnoteReference w:id="5"/>
            </w:r>
          </w:p>
        </w:tc>
        <w:tc>
          <w:tcPr>
            <w:tcW w:w="1924" w:type="dxa"/>
            <w:shd w:val="clear" w:color="auto" w:fill="A8D08D" w:themeFill="accent6" w:themeFillTint="99"/>
            <w:vAlign w:val="center"/>
          </w:tcPr>
          <w:p w14:paraId="58E6B282" w14:textId="39F81F81" w:rsidR="007E1D26" w:rsidRPr="00570F7E" w:rsidRDefault="007E1D26" w:rsidP="00B169E7">
            <w:pPr>
              <w:spacing w:before="40" w:after="40"/>
              <w:jc w:val="left"/>
              <w:rPr>
                <w:b/>
                <w:bCs/>
                <w:sz w:val="18"/>
                <w:szCs w:val="18"/>
                <w:lang w:val="en-US"/>
              </w:rPr>
            </w:pPr>
            <w:r w:rsidRPr="00570F7E">
              <w:rPr>
                <w:b/>
                <w:bCs/>
                <w:sz w:val="18"/>
                <w:szCs w:val="18"/>
                <w:lang w:val="en-US"/>
              </w:rPr>
              <w:t>Public subsidy programs</w:t>
            </w:r>
            <w:r w:rsidR="00DF2CEB">
              <w:rPr>
                <w:rStyle w:val="FootnoteReference"/>
                <w:b/>
                <w:bCs/>
                <w:lang w:val="en-US"/>
              </w:rPr>
              <w:footnoteReference w:id="6"/>
            </w:r>
          </w:p>
        </w:tc>
        <w:tc>
          <w:tcPr>
            <w:tcW w:w="1924" w:type="dxa"/>
            <w:shd w:val="clear" w:color="auto" w:fill="A8D08D" w:themeFill="accent6" w:themeFillTint="99"/>
            <w:vAlign w:val="center"/>
          </w:tcPr>
          <w:p w14:paraId="255B037D" w14:textId="4D28FE39" w:rsidR="007E1D26" w:rsidRPr="00570F7E" w:rsidRDefault="007E1D26" w:rsidP="00B169E7">
            <w:pPr>
              <w:spacing w:before="40" w:after="40"/>
              <w:jc w:val="left"/>
              <w:rPr>
                <w:b/>
                <w:bCs/>
                <w:sz w:val="18"/>
                <w:szCs w:val="18"/>
                <w:lang w:val="en-US"/>
              </w:rPr>
            </w:pPr>
            <w:r w:rsidRPr="00570F7E">
              <w:rPr>
                <w:b/>
                <w:bCs/>
                <w:sz w:val="18"/>
                <w:szCs w:val="18"/>
                <w:lang w:val="en-US"/>
              </w:rPr>
              <w:t>External transfers</w:t>
            </w:r>
            <w:r w:rsidR="00DF2CEB">
              <w:rPr>
                <w:rStyle w:val="FootnoteReference"/>
                <w:b/>
                <w:bCs/>
                <w:lang w:val="en-US"/>
              </w:rPr>
              <w:footnoteReference w:id="7"/>
            </w:r>
          </w:p>
        </w:tc>
        <w:tc>
          <w:tcPr>
            <w:tcW w:w="1924" w:type="dxa"/>
            <w:shd w:val="clear" w:color="auto" w:fill="A8D08D" w:themeFill="accent6" w:themeFillTint="99"/>
            <w:vAlign w:val="center"/>
          </w:tcPr>
          <w:p w14:paraId="2FA19938" w14:textId="73389AA5" w:rsidR="007E1D26" w:rsidRPr="00570F7E" w:rsidRDefault="007E1D26" w:rsidP="00B169E7">
            <w:pPr>
              <w:spacing w:before="40" w:after="40"/>
              <w:jc w:val="left"/>
              <w:rPr>
                <w:b/>
                <w:bCs/>
                <w:sz w:val="18"/>
                <w:szCs w:val="18"/>
                <w:lang w:val="en-US"/>
              </w:rPr>
            </w:pPr>
            <w:r w:rsidRPr="00570F7E">
              <w:rPr>
                <w:b/>
                <w:bCs/>
                <w:sz w:val="18"/>
                <w:szCs w:val="18"/>
                <w:lang w:val="en-US"/>
              </w:rPr>
              <w:t>Monetise co-benefits</w:t>
            </w:r>
            <w:r w:rsidR="0097427A">
              <w:rPr>
                <w:rStyle w:val="FootnoteReference"/>
                <w:b/>
                <w:bCs/>
                <w:lang w:val="en-US"/>
              </w:rPr>
              <w:footnoteReference w:id="8"/>
            </w:r>
          </w:p>
        </w:tc>
        <w:tc>
          <w:tcPr>
            <w:tcW w:w="1924" w:type="dxa"/>
            <w:shd w:val="clear" w:color="auto" w:fill="A8D08D" w:themeFill="accent6" w:themeFillTint="99"/>
            <w:vAlign w:val="center"/>
          </w:tcPr>
          <w:p w14:paraId="657FC5C5" w14:textId="2B16B357" w:rsidR="007E1D26" w:rsidRPr="00570F7E" w:rsidRDefault="007E1D26" w:rsidP="00B169E7">
            <w:pPr>
              <w:spacing w:before="40" w:after="40"/>
              <w:jc w:val="left"/>
              <w:rPr>
                <w:b/>
                <w:bCs/>
                <w:sz w:val="18"/>
                <w:szCs w:val="18"/>
                <w:lang w:val="en-US"/>
              </w:rPr>
            </w:pPr>
            <w:r w:rsidRPr="00570F7E">
              <w:rPr>
                <w:b/>
                <w:bCs/>
                <w:sz w:val="18"/>
                <w:szCs w:val="18"/>
                <w:lang w:val="en-US"/>
              </w:rPr>
              <w:t>Water quality trading and regulated offsets</w:t>
            </w:r>
            <w:r w:rsidR="0097427A">
              <w:rPr>
                <w:rStyle w:val="FootnoteReference"/>
                <w:b/>
                <w:bCs/>
                <w:lang w:val="en-US"/>
              </w:rPr>
              <w:footnoteReference w:id="9"/>
            </w:r>
          </w:p>
        </w:tc>
      </w:tr>
      <w:tr w:rsidR="007E1D26" w:rsidRPr="00570F7E" w14:paraId="73AAE1D5" w14:textId="77777777" w:rsidTr="00B169E7">
        <w:tc>
          <w:tcPr>
            <w:tcW w:w="2405" w:type="dxa"/>
            <w:vAlign w:val="center"/>
          </w:tcPr>
          <w:p w14:paraId="45F00559" w14:textId="77777777" w:rsidR="007E1D26" w:rsidRPr="00570F7E" w:rsidRDefault="007E1D26" w:rsidP="00B169E7">
            <w:pPr>
              <w:spacing w:before="40" w:after="40"/>
              <w:jc w:val="left"/>
              <w:rPr>
                <w:sz w:val="18"/>
                <w:szCs w:val="18"/>
                <w:lang w:val="en-US"/>
              </w:rPr>
            </w:pPr>
            <w:r>
              <w:rPr>
                <w:sz w:val="18"/>
                <w:szCs w:val="18"/>
                <w:lang w:val="en-US"/>
              </w:rPr>
              <w:t>National government</w:t>
            </w:r>
          </w:p>
        </w:tc>
        <w:tc>
          <w:tcPr>
            <w:tcW w:w="1923" w:type="dxa"/>
          </w:tcPr>
          <w:p w14:paraId="2409FF60" w14:textId="77777777" w:rsidR="007E1D26" w:rsidRPr="00570F7E" w:rsidRDefault="007E1D26" w:rsidP="00B169E7">
            <w:pPr>
              <w:spacing w:before="40" w:after="40"/>
              <w:jc w:val="center"/>
              <w:rPr>
                <w:sz w:val="18"/>
                <w:szCs w:val="18"/>
                <w:lang w:val="en-US"/>
              </w:rPr>
            </w:pPr>
          </w:p>
        </w:tc>
        <w:tc>
          <w:tcPr>
            <w:tcW w:w="1924" w:type="dxa"/>
          </w:tcPr>
          <w:p w14:paraId="2E96C9C3"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69C7070B" w14:textId="77777777" w:rsidR="007E1D26" w:rsidRPr="00570F7E" w:rsidRDefault="007E1D26" w:rsidP="00B169E7">
            <w:pPr>
              <w:spacing w:before="40" w:after="40"/>
              <w:jc w:val="center"/>
              <w:rPr>
                <w:sz w:val="18"/>
                <w:szCs w:val="18"/>
                <w:lang w:val="en-US"/>
              </w:rPr>
            </w:pPr>
          </w:p>
        </w:tc>
        <w:tc>
          <w:tcPr>
            <w:tcW w:w="1924" w:type="dxa"/>
          </w:tcPr>
          <w:p w14:paraId="13661C99" w14:textId="77777777" w:rsidR="007E1D26" w:rsidRPr="00570F7E" w:rsidRDefault="007E1D26" w:rsidP="00B169E7">
            <w:pPr>
              <w:spacing w:before="40" w:after="40"/>
              <w:jc w:val="center"/>
              <w:rPr>
                <w:sz w:val="18"/>
                <w:szCs w:val="18"/>
                <w:lang w:val="en-US"/>
              </w:rPr>
            </w:pPr>
          </w:p>
        </w:tc>
        <w:tc>
          <w:tcPr>
            <w:tcW w:w="1924" w:type="dxa"/>
          </w:tcPr>
          <w:p w14:paraId="4F63C6C3" w14:textId="77777777" w:rsidR="007E1D26" w:rsidRPr="00570F7E" w:rsidRDefault="007E1D26" w:rsidP="00B169E7">
            <w:pPr>
              <w:spacing w:before="40" w:after="40"/>
              <w:jc w:val="center"/>
              <w:rPr>
                <w:sz w:val="18"/>
                <w:szCs w:val="18"/>
                <w:lang w:val="en-US"/>
              </w:rPr>
            </w:pPr>
          </w:p>
        </w:tc>
        <w:tc>
          <w:tcPr>
            <w:tcW w:w="1924" w:type="dxa"/>
          </w:tcPr>
          <w:p w14:paraId="41CD14FC" w14:textId="77777777" w:rsidR="007E1D26" w:rsidRPr="00570F7E" w:rsidRDefault="007E1D26" w:rsidP="00B169E7">
            <w:pPr>
              <w:spacing w:before="40" w:after="40"/>
              <w:jc w:val="center"/>
              <w:rPr>
                <w:sz w:val="18"/>
                <w:szCs w:val="18"/>
                <w:lang w:val="en-US"/>
              </w:rPr>
            </w:pPr>
          </w:p>
        </w:tc>
      </w:tr>
      <w:tr w:rsidR="007E1D26" w:rsidRPr="00570F7E" w14:paraId="144D88C0" w14:textId="77777777" w:rsidTr="00B169E7">
        <w:tc>
          <w:tcPr>
            <w:tcW w:w="2405" w:type="dxa"/>
            <w:vAlign w:val="center"/>
          </w:tcPr>
          <w:p w14:paraId="7DA6A3DB" w14:textId="77777777" w:rsidR="007E1D26" w:rsidRPr="00570F7E" w:rsidRDefault="007E1D26" w:rsidP="00B169E7">
            <w:pPr>
              <w:spacing w:before="40" w:after="40"/>
              <w:jc w:val="left"/>
              <w:rPr>
                <w:sz w:val="18"/>
                <w:szCs w:val="18"/>
                <w:lang w:val="en-US"/>
              </w:rPr>
            </w:pPr>
            <w:r>
              <w:rPr>
                <w:sz w:val="18"/>
                <w:szCs w:val="18"/>
                <w:lang w:val="en-US"/>
              </w:rPr>
              <w:t>Local government</w:t>
            </w:r>
          </w:p>
        </w:tc>
        <w:tc>
          <w:tcPr>
            <w:tcW w:w="1923" w:type="dxa"/>
            <w:shd w:val="clear" w:color="auto" w:fill="DEEAF6" w:themeFill="accent1" w:themeFillTint="33"/>
          </w:tcPr>
          <w:p w14:paraId="7CE915F2" w14:textId="77777777" w:rsidR="007E1D26" w:rsidRPr="00570F7E" w:rsidRDefault="007E1D26" w:rsidP="00B169E7">
            <w:pPr>
              <w:spacing w:before="40" w:after="40"/>
              <w:jc w:val="center"/>
              <w:rPr>
                <w:sz w:val="18"/>
                <w:szCs w:val="18"/>
                <w:lang w:val="en-US"/>
              </w:rPr>
            </w:pPr>
          </w:p>
        </w:tc>
        <w:tc>
          <w:tcPr>
            <w:tcW w:w="1924" w:type="dxa"/>
          </w:tcPr>
          <w:p w14:paraId="14FBDBD4"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1D2D11AF" w14:textId="77777777" w:rsidR="007E1D26" w:rsidRPr="00570F7E" w:rsidRDefault="007E1D26" w:rsidP="00B169E7">
            <w:pPr>
              <w:spacing w:before="40" w:after="40"/>
              <w:jc w:val="center"/>
              <w:rPr>
                <w:sz w:val="18"/>
                <w:szCs w:val="18"/>
                <w:lang w:val="en-US"/>
              </w:rPr>
            </w:pPr>
          </w:p>
        </w:tc>
        <w:tc>
          <w:tcPr>
            <w:tcW w:w="1924" w:type="dxa"/>
          </w:tcPr>
          <w:p w14:paraId="650C2CDB" w14:textId="77777777" w:rsidR="007E1D26" w:rsidRPr="00570F7E" w:rsidRDefault="007E1D26" w:rsidP="00B169E7">
            <w:pPr>
              <w:spacing w:before="40" w:after="40"/>
              <w:jc w:val="center"/>
              <w:rPr>
                <w:sz w:val="18"/>
                <w:szCs w:val="18"/>
                <w:lang w:val="en-US"/>
              </w:rPr>
            </w:pPr>
          </w:p>
        </w:tc>
        <w:tc>
          <w:tcPr>
            <w:tcW w:w="1924" w:type="dxa"/>
          </w:tcPr>
          <w:p w14:paraId="1F21B5F0"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6B4D6CA3" w14:textId="77777777" w:rsidR="007E1D26" w:rsidRPr="00570F7E" w:rsidRDefault="007E1D26" w:rsidP="00B169E7">
            <w:pPr>
              <w:spacing w:before="40" w:after="40"/>
              <w:jc w:val="center"/>
              <w:rPr>
                <w:sz w:val="18"/>
                <w:szCs w:val="18"/>
                <w:lang w:val="en-US"/>
              </w:rPr>
            </w:pPr>
          </w:p>
        </w:tc>
      </w:tr>
      <w:tr w:rsidR="007E1D26" w:rsidRPr="00570F7E" w14:paraId="72AC6B99" w14:textId="77777777" w:rsidTr="00B169E7">
        <w:tc>
          <w:tcPr>
            <w:tcW w:w="2405" w:type="dxa"/>
            <w:vAlign w:val="center"/>
          </w:tcPr>
          <w:p w14:paraId="7D83F800" w14:textId="77777777" w:rsidR="007E1D26" w:rsidRPr="00570F7E" w:rsidRDefault="007E1D26" w:rsidP="00B169E7">
            <w:pPr>
              <w:spacing w:before="40" w:after="40"/>
              <w:jc w:val="left"/>
              <w:rPr>
                <w:sz w:val="18"/>
                <w:szCs w:val="18"/>
                <w:lang w:val="en-US"/>
              </w:rPr>
            </w:pPr>
            <w:r>
              <w:rPr>
                <w:sz w:val="18"/>
                <w:szCs w:val="18"/>
                <w:lang w:val="en-US"/>
              </w:rPr>
              <w:t>Water allocator/utility</w:t>
            </w:r>
          </w:p>
        </w:tc>
        <w:tc>
          <w:tcPr>
            <w:tcW w:w="1923" w:type="dxa"/>
            <w:shd w:val="clear" w:color="auto" w:fill="DEEAF6" w:themeFill="accent1" w:themeFillTint="33"/>
          </w:tcPr>
          <w:p w14:paraId="4ACE186D" w14:textId="77777777" w:rsidR="007E1D26" w:rsidRPr="00570F7E" w:rsidRDefault="007E1D26" w:rsidP="00B169E7">
            <w:pPr>
              <w:spacing w:before="40" w:after="40"/>
              <w:jc w:val="center"/>
              <w:rPr>
                <w:sz w:val="18"/>
                <w:szCs w:val="18"/>
                <w:lang w:val="en-US"/>
              </w:rPr>
            </w:pPr>
          </w:p>
        </w:tc>
        <w:tc>
          <w:tcPr>
            <w:tcW w:w="1924" w:type="dxa"/>
          </w:tcPr>
          <w:p w14:paraId="5F8BF453" w14:textId="77777777" w:rsidR="007E1D26" w:rsidRPr="00570F7E" w:rsidRDefault="007E1D26" w:rsidP="00B169E7">
            <w:pPr>
              <w:spacing w:before="40" w:after="40"/>
              <w:jc w:val="center"/>
              <w:rPr>
                <w:sz w:val="18"/>
                <w:szCs w:val="18"/>
                <w:lang w:val="en-US"/>
              </w:rPr>
            </w:pPr>
          </w:p>
        </w:tc>
        <w:tc>
          <w:tcPr>
            <w:tcW w:w="1924" w:type="dxa"/>
          </w:tcPr>
          <w:p w14:paraId="1728EF1E" w14:textId="77777777" w:rsidR="007E1D26" w:rsidRPr="00570F7E" w:rsidRDefault="007E1D26" w:rsidP="00B169E7">
            <w:pPr>
              <w:spacing w:before="40" w:after="40"/>
              <w:jc w:val="center"/>
              <w:rPr>
                <w:sz w:val="18"/>
                <w:szCs w:val="18"/>
                <w:lang w:val="en-US"/>
              </w:rPr>
            </w:pPr>
          </w:p>
        </w:tc>
        <w:tc>
          <w:tcPr>
            <w:tcW w:w="1924" w:type="dxa"/>
          </w:tcPr>
          <w:p w14:paraId="186A1902" w14:textId="77777777" w:rsidR="007E1D26" w:rsidRPr="00570F7E" w:rsidRDefault="007E1D26" w:rsidP="00B169E7">
            <w:pPr>
              <w:spacing w:before="40" w:after="40"/>
              <w:jc w:val="center"/>
              <w:rPr>
                <w:sz w:val="18"/>
                <w:szCs w:val="18"/>
                <w:lang w:val="en-US"/>
              </w:rPr>
            </w:pPr>
          </w:p>
        </w:tc>
        <w:tc>
          <w:tcPr>
            <w:tcW w:w="1924" w:type="dxa"/>
          </w:tcPr>
          <w:p w14:paraId="394E23AA" w14:textId="77777777" w:rsidR="007E1D26" w:rsidRPr="00570F7E" w:rsidRDefault="007E1D26" w:rsidP="00B169E7">
            <w:pPr>
              <w:spacing w:before="40" w:after="40"/>
              <w:jc w:val="center"/>
              <w:rPr>
                <w:sz w:val="18"/>
                <w:szCs w:val="18"/>
                <w:lang w:val="en-US"/>
              </w:rPr>
            </w:pPr>
          </w:p>
        </w:tc>
        <w:tc>
          <w:tcPr>
            <w:tcW w:w="1924" w:type="dxa"/>
          </w:tcPr>
          <w:p w14:paraId="05BB049B" w14:textId="77777777" w:rsidR="007E1D26" w:rsidRPr="00570F7E" w:rsidRDefault="007E1D26" w:rsidP="00B169E7">
            <w:pPr>
              <w:spacing w:before="40" w:after="40"/>
              <w:jc w:val="center"/>
              <w:rPr>
                <w:sz w:val="18"/>
                <w:szCs w:val="18"/>
                <w:lang w:val="en-US"/>
              </w:rPr>
            </w:pPr>
          </w:p>
        </w:tc>
      </w:tr>
      <w:tr w:rsidR="007E1D26" w:rsidRPr="00570F7E" w14:paraId="7CE69263" w14:textId="77777777" w:rsidTr="00B169E7">
        <w:tc>
          <w:tcPr>
            <w:tcW w:w="2405" w:type="dxa"/>
            <w:vAlign w:val="center"/>
          </w:tcPr>
          <w:p w14:paraId="5BA8BCC0" w14:textId="77777777" w:rsidR="007E1D26" w:rsidRDefault="007E1D26" w:rsidP="00B169E7">
            <w:pPr>
              <w:spacing w:before="40" w:after="40"/>
              <w:jc w:val="left"/>
              <w:rPr>
                <w:sz w:val="18"/>
                <w:szCs w:val="18"/>
                <w:lang w:val="en-US"/>
              </w:rPr>
            </w:pPr>
            <w:r>
              <w:rPr>
                <w:sz w:val="18"/>
                <w:szCs w:val="18"/>
                <w:lang w:val="en-US"/>
              </w:rPr>
              <w:t>Corporations</w:t>
            </w:r>
          </w:p>
          <w:p w14:paraId="735DE870" w14:textId="77777777" w:rsidR="007E1D26" w:rsidRPr="00570F7E" w:rsidRDefault="007E1D26" w:rsidP="00B169E7">
            <w:pPr>
              <w:spacing w:before="40" w:after="40"/>
              <w:jc w:val="left"/>
              <w:rPr>
                <w:sz w:val="18"/>
                <w:szCs w:val="18"/>
                <w:lang w:val="en-US"/>
              </w:rPr>
            </w:pPr>
          </w:p>
        </w:tc>
        <w:tc>
          <w:tcPr>
            <w:tcW w:w="1923" w:type="dxa"/>
            <w:shd w:val="clear" w:color="auto" w:fill="DEEAF6" w:themeFill="accent1" w:themeFillTint="33"/>
          </w:tcPr>
          <w:p w14:paraId="74AB16F5" w14:textId="77777777" w:rsidR="007E1D26" w:rsidRPr="00570F7E" w:rsidRDefault="007E1D26" w:rsidP="00B169E7">
            <w:pPr>
              <w:spacing w:before="40" w:after="40"/>
              <w:jc w:val="center"/>
              <w:rPr>
                <w:sz w:val="18"/>
                <w:szCs w:val="18"/>
                <w:lang w:val="en-US"/>
              </w:rPr>
            </w:pPr>
          </w:p>
        </w:tc>
        <w:tc>
          <w:tcPr>
            <w:tcW w:w="1924" w:type="dxa"/>
            <w:shd w:val="clear" w:color="auto" w:fill="DEEAF6" w:themeFill="accent1" w:themeFillTint="33"/>
          </w:tcPr>
          <w:p w14:paraId="629CA206" w14:textId="77777777" w:rsidR="007E1D26" w:rsidRPr="00570F7E" w:rsidRDefault="007E1D26" w:rsidP="00B169E7">
            <w:pPr>
              <w:spacing w:before="40" w:after="40"/>
              <w:jc w:val="center"/>
              <w:rPr>
                <w:sz w:val="18"/>
                <w:szCs w:val="18"/>
                <w:lang w:val="en-US"/>
              </w:rPr>
            </w:pPr>
          </w:p>
        </w:tc>
        <w:tc>
          <w:tcPr>
            <w:tcW w:w="1924" w:type="dxa"/>
          </w:tcPr>
          <w:p w14:paraId="2E00A51C"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69CAF059"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2973639F"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4AC183B5" w14:textId="77777777" w:rsidR="007E1D26" w:rsidRPr="00570F7E" w:rsidRDefault="007E1D26" w:rsidP="00B169E7">
            <w:pPr>
              <w:spacing w:before="40" w:after="40"/>
              <w:jc w:val="center"/>
              <w:rPr>
                <w:sz w:val="18"/>
                <w:szCs w:val="18"/>
                <w:lang w:val="en-US"/>
              </w:rPr>
            </w:pPr>
          </w:p>
        </w:tc>
      </w:tr>
      <w:tr w:rsidR="007E1D26" w:rsidRPr="00570F7E" w14:paraId="0588F06A" w14:textId="77777777" w:rsidTr="00B169E7">
        <w:tc>
          <w:tcPr>
            <w:tcW w:w="2405" w:type="dxa"/>
            <w:vAlign w:val="center"/>
          </w:tcPr>
          <w:p w14:paraId="348AE5CA" w14:textId="77777777" w:rsidR="007E1D26" w:rsidRDefault="007E1D26" w:rsidP="00B169E7">
            <w:pPr>
              <w:spacing w:before="40" w:after="40"/>
              <w:jc w:val="left"/>
              <w:rPr>
                <w:sz w:val="18"/>
                <w:szCs w:val="18"/>
                <w:lang w:val="en-US"/>
              </w:rPr>
            </w:pPr>
            <w:r>
              <w:rPr>
                <w:sz w:val="18"/>
                <w:szCs w:val="18"/>
                <w:lang w:val="en-US"/>
              </w:rPr>
              <w:t>Hydropower</w:t>
            </w:r>
          </w:p>
          <w:p w14:paraId="4F9E39BE" w14:textId="77777777" w:rsidR="007E1D26" w:rsidRPr="00570F7E" w:rsidRDefault="007E1D26" w:rsidP="00B169E7">
            <w:pPr>
              <w:spacing w:before="40" w:after="40"/>
              <w:jc w:val="left"/>
              <w:rPr>
                <w:sz w:val="18"/>
                <w:szCs w:val="18"/>
                <w:lang w:val="en-US"/>
              </w:rPr>
            </w:pPr>
          </w:p>
        </w:tc>
        <w:tc>
          <w:tcPr>
            <w:tcW w:w="1923" w:type="dxa"/>
            <w:shd w:val="clear" w:color="auto" w:fill="DEEAF6" w:themeFill="accent1" w:themeFillTint="33"/>
          </w:tcPr>
          <w:p w14:paraId="041A132E" w14:textId="77777777" w:rsidR="007E1D26" w:rsidRPr="00570F7E" w:rsidRDefault="007E1D26" w:rsidP="00B169E7">
            <w:pPr>
              <w:spacing w:before="40" w:after="40"/>
              <w:jc w:val="center"/>
              <w:rPr>
                <w:sz w:val="18"/>
                <w:szCs w:val="18"/>
                <w:lang w:val="en-US"/>
              </w:rPr>
            </w:pPr>
          </w:p>
        </w:tc>
        <w:tc>
          <w:tcPr>
            <w:tcW w:w="1924" w:type="dxa"/>
          </w:tcPr>
          <w:p w14:paraId="775E876D" w14:textId="77777777" w:rsidR="007E1D26" w:rsidRPr="00570F7E" w:rsidRDefault="007E1D26" w:rsidP="00B169E7">
            <w:pPr>
              <w:spacing w:before="40" w:after="40"/>
              <w:jc w:val="center"/>
              <w:rPr>
                <w:sz w:val="18"/>
                <w:szCs w:val="18"/>
                <w:lang w:val="en-US"/>
              </w:rPr>
            </w:pPr>
          </w:p>
        </w:tc>
        <w:tc>
          <w:tcPr>
            <w:tcW w:w="1924" w:type="dxa"/>
          </w:tcPr>
          <w:p w14:paraId="007E57E3" w14:textId="77777777" w:rsidR="007E1D26" w:rsidRPr="00570F7E" w:rsidRDefault="007E1D26" w:rsidP="00B169E7">
            <w:pPr>
              <w:spacing w:before="40" w:after="40"/>
              <w:jc w:val="center"/>
              <w:rPr>
                <w:sz w:val="18"/>
                <w:szCs w:val="18"/>
                <w:lang w:val="en-US"/>
              </w:rPr>
            </w:pPr>
          </w:p>
        </w:tc>
        <w:tc>
          <w:tcPr>
            <w:tcW w:w="1924" w:type="dxa"/>
          </w:tcPr>
          <w:p w14:paraId="09FE598A" w14:textId="77777777" w:rsidR="007E1D26" w:rsidRPr="00570F7E" w:rsidRDefault="007E1D26" w:rsidP="00B169E7">
            <w:pPr>
              <w:spacing w:before="40" w:after="40"/>
              <w:jc w:val="center"/>
              <w:rPr>
                <w:sz w:val="18"/>
                <w:szCs w:val="18"/>
                <w:lang w:val="en-US"/>
              </w:rPr>
            </w:pPr>
          </w:p>
        </w:tc>
        <w:tc>
          <w:tcPr>
            <w:tcW w:w="1924" w:type="dxa"/>
          </w:tcPr>
          <w:p w14:paraId="7DBDADD7" w14:textId="77777777" w:rsidR="007E1D26" w:rsidRPr="00570F7E" w:rsidRDefault="007E1D26" w:rsidP="00B169E7">
            <w:pPr>
              <w:spacing w:before="40" w:after="40"/>
              <w:jc w:val="center"/>
              <w:rPr>
                <w:sz w:val="18"/>
                <w:szCs w:val="18"/>
                <w:lang w:val="en-US"/>
              </w:rPr>
            </w:pPr>
          </w:p>
        </w:tc>
        <w:tc>
          <w:tcPr>
            <w:tcW w:w="1924" w:type="dxa"/>
          </w:tcPr>
          <w:p w14:paraId="70C30AF9" w14:textId="77777777" w:rsidR="007E1D26" w:rsidRPr="00570F7E" w:rsidRDefault="007E1D26" w:rsidP="00B169E7">
            <w:pPr>
              <w:spacing w:before="40" w:after="40"/>
              <w:jc w:val="center"/>
              <w:rPr>
                <w:sz w:val="18"/>
                <w:szCs w:val="18"/>
                <w:lang w:val="en-US"/>
              </w:rPr>
            </w:pPr>
          </w:p>
        </w:tc>
      </w:tr>
      <w:tr w:rsidR="007E1D26" w:rsidRPr="00570F7E" w14:paraId="28210176" w14:textId="77777777" w:rsidTr="00B169E7">
        <w:tc>
          <w:tcPr>
            <w:tcW w:w="2405" w:type="dxa"/>
            <w:vAlign w:val="center"/>
          </w:tcPr>
          <w:p w14:paraId="717BD305" w14:textId="77777777" w:rsidR="007E1D26" w:rsidRPr="00570F7E" w:rsidRDefault="007E1D26" w:rsidP="00B169E7">
            <w:pPr>
              <w:spacing w:before="40" w:after="40"/>
              <w:jc w:val="left"/>
              <w:rPr>
                <w:sz w:val="18"/>
                <w:szCs w:val="18"/>
                <w:lang w:val="en-US"/>
              </w:rPr>
            </w:pPr>
            <w:r>
              <w:rPr>
                <w:sz w:val="18"/>
                <w:szCs w:val="18"/>
                <w:lang w:val="en-US"/>
              </w:rPr>
              <w:t>Water user association</w:t>
            </w:r>
          </w:p>
        </w:tc>
        <w:tc>
          <w:tcPr>
            <w:tcW w:w="1923" w:type="dxa"/>
            <w:shd w:val="clear" w:color="auto" w:fill="DEEAF6" w:themeFill="accent1" w:themeFillTint="33"/>
          </w:tcPr>
          <w:p w14:paraId="365B4FB8" w14:textId="77777777" w:rsidR="007E1D26" w:rsidRPr="00570F7E" w:rsidRDefault="007E1D26" w:rsidP="00B169E7">
            <w:pPr>
              <w:spacing w:before="40" w:after="40"/>
              <w:jc w:val="center"/>
              <w:rPr>
                <w:sz w:val="18"/>
                <w:szCs w:val="18"/>
                <w:lang w:val="en-US"/>
              </w:rPr>
            </w:pPr>
          </w:p>
        </w:tc>
        <w:tc>
          <w:tcPr>
            <w:tcW w:w="1924" w:type="dxa"/>
          </w:tcPr>
          <w:p w14:paraId="680E04B5" w14:textId="77777777" w:rsidR="007E1D26" w:rsidRPr="00570F7E" w:rsidRDefault="007E1D26" w:rsidP="00B169E7">
            <w:pPr>
              <w:spacing w:before="40" w:after="40"/>
              <w:jc w:val="center"/>
              <w:rPr>
                <w:sz w:val="18"/>
                <w:szCs w:val="18"/>
                <w:lang w:val="en-US"/>
              </w:rPr>
            </w:pPr>
          </w:p>
        </w:tc>
        <w:tc>
          <w:tcPr>
            <w:tcW w:w="1924" w:type="dxa"/>
          </w:tcPr>
          <w:p w14:paraId="7CD77CCD" w14:textId="77777777" w:rsidR="007E1D26" w:rsidRPr="00570F7E" w:rsidRDefault="007E1D26" w:rsidP="00B169E7">
            <w:pPr>
              <w:spacing w:before="40" w:after="40"/>
              <w:jc w:val="center"/>
              <w:rPr>
                <w:sz w:val="18"/>
                <w:szCs w:val="18"/>
                <w:lang w:val="en-US"/>
              </w:rPr>
            </w:pPr>
          </w:p>
        </w:tc>
        <w:tc>
          <w:tcPr>
            <w:tcW w:w="1924" w:type="dxa"/>
          </w:tcPr>
          <w:p w14:paraId="71DBB7A2" w14:textId="77777777" w:rsidR="007E1D26" w:rsidRPr="00570F7E" w:rsidRDefault="007E1D26" w:rsidP="00B169E7">
            <w:pPr>
              <w:spacing w:before="40" w:after="40"/>
              <w:jc w:val="center"/>
              <w:rPr>
                <w:sz w:val="18"/>
                <w:szCs w:val="18"/>
                <w:lang w:val="en-US"/>
              </w:rPr>
            </w:pPr>
          </w:p>
        </w:tc>
        <w:tc>
          <w:tcPr>
            <w:tcW w:w="1924" w:type="dxa"/>
          </w:tcPr>
          <w:p w14:paraId="1520C91A" w14:textId="77777777" w:rsidR="007E1D26" w:rsidRPr="00570F7E" w:rsidRDefault="007E1D26" w:rsidP="00B169E7">
            <w:pPr>
              <w:spacing w:before="40" w:after="40"/>
              <w:jc w:val="center"/>
              <w:rPr>
                <w:sz w:val="18"/>
                <w:szCs w:val="18"/>
                <w:lang w:val="en-US"/>
              </w:rPr>
            </w:pPr>
          </w:p>
        </w:tc>
        <w:tc>
          <w:tcPr>
            <w:tcW w:w="1924" w:type="dxa"/>
          </w:tcPr>
          <w:p w14:paraId="25CF98AE" w14:textId="77777777" w:rsidR="007E1D26" w:rsidRPr="00570F7E" w:rsidRDefault="007E1D26" w:rsidP="00B169E7">
            <w:pPr>
              <w:spacing w:before="40" w:after="40"/>
              <w:jc w:val="center"/>
              <w:rPr>
                <w:sz w:val="18"/>
                <w:szCs w:val="18"/>
                <w:lang w:val="en-US"/>
              </w:rPr>
            </w:pPr>
          </w:p>
        </w:tc>
      </w:tr>
      <w:tr w:rsidR="007E1D26" w:rsidRPr="00570F7E" w14:paraId="624CB318" w14:textId="77777777" w:rsidTr="00B169E7">
        <w:tc>
          <w:tcPr>
            <w:tcW w:w="2405" w:type="dxa"/>
            <w:vAlign w:val="center"/>
          </w:tcPr>
          <w:p w14:paraId="1541D2D4" w14:textId="77777777" w:rsidR="007E1D26" w:rsidRPr="00570F7E" w:rsidRDefault="007E1D26" w:rsidP="00B169E7">
            <w:pPr>
              <w:spacing w:before="40" w:after="40"/>
              <w:jc w:val="left"/>
              <w:rPr>
                <w:sz w:val="18"/>
                <w:szCs w:val="18"/>
                <w:lang w:val="en-US"/>
              </w:rPr>
            </w:pPr>
            <w:r>
              <w:rPr>
                <w:sz w:val="18"/>
                <w:szCs w:val="18"/>
                <w:lang w:val="en-US"/>
              </w:rPr>
              <w:t>Agricultural association</w:t>
            </w:r>
          </w:p>
        </w:tc>
        <w:tc>
          <w:tcPr>
            <w:tcW w:w="1923" w:type="dxa"/>
            <w:shd w:val="clear" w:color="auto" w:fill="DEEAF6" w:themeFill="accent1" w:themeFillTint="33"/>
          </w:tcPr>
          <w:p w14:paraId="1941C305" w14:textId="77777777" w:rsidR="007E1D26" w:rsidRPr="00570F7E" w:rsidRDefault="007E1D26" w:rsidP="00B169E7">
            <w:pPr>
              <w:spacing w:before="40" w:after="40"/>
              <w:jc w:val="center"/>
              <w:rPr>
                <w:sz w:val="18"/>
                <w:szCs w:val="18"/>
                <w:lang w:val="en-US"/>
              </w:rPr>
            </w:pPr>
          </w:p>
        </w:tc>
        <w:tc>
          <w:tcPr>
            <w:tcW w:w="1924" w:type="dxa"/>
          </w:tcPr>
          <w:p w14:paraId="0AE34C8B" w14:textId="77777777" w:rsidR="007E1D26" w:rsidRPr="00570F7E" w:rsidRDefault="007E1D26" w:rsidP="00B169E7">
            <w:pPr>
              <w:spacing w:before="40" w:after="40"/>
              <w:jc w:val="center"/>
              <w:rPr>
                <w:sz w:val="18"/>
                <w:szCs w:val="18"/>
                <w:lang w:val="en-US"/>
              </w:rPr>
            </w:pPr>
          </w:p>
        </w:tc>
        <w:tc>
          <w:tcPr>
            <w:tcW w:w="1924" w:type="dxa"/>
          </w:tcPr>
          <w:p w14:paraId="4CFC2D0A" w14:textId="77777777" w:rsidR="007E1D26" w:rsidRPr="00570F7E" w:rsidRDefault="007E1D26" w:rsidP="00B169E7">
            <w:pPr>
              <w:spacing w:before="40" w:after="40"/>
              <w:jc w:val="center"/>
              <w:rPr>
                <w:sz w:val="18"/>
                <w:szCs w:val="18"/>
                <w:lang w:val="en-US"/>
              </w:rPr>
            </w:pPr>
          </w:p>
        </w:tc>
        <w:tc>
          <w:tcPr>
            <w:tcW w:w="1924" w:type="dxa"/>
          </w:tcPr>
          <w:p w14:paraId="0158A97C" w14:textId="77777777" w:rsidR="007E1D26" w:rsidRPr="00570F7E" w:rsidRDefault="007E1D26" w:rsidP="00B169E7">
            <w:pPr>
              <w:spacing w:before="40" w:after="40"/>
              <w:jc w:val="center"/>
              <w:rPr>
                <w:sz w:val="18"/>
                <w:szCs w:val="18"/>
                <w:lang w:val="en-US"/>
              </w:rPr>
            </w:pPr>
          </w:p>
        </w:tc>
        <w:tc>
          <w:tcPr>
            <w:tcW w:w="1924" w:type="dxa"/>
          </w:tcPr>
          <w:p w14:paraId="416AAD26" w14:textId="77777777" w:rsidR="007E1D26" w:rsidRPr="00570F7E" w:rsidRDefault="007E1D26" w:rsidP="00B169E7">
            <w:pPr>
              <w:spacing w:before="40" w:after="40"/>
              <w:jc w:val="center"/>
              <w:rPr>
                <w:sz w:val="18"/>
                <w:szCs w:val="18"/>
                <w:lang w:val="en-US"/>
              </w:rPr>
            </w:pPr>
          </w:p>
        </w:tc>
        <w:tc>
          <w:tcPr>
            <w:tcW w:w="1924" w:type="dxa"/>
          </w:tcPr>
          <w:p w14:paraId="34816000" w14:textId="77777777" w:rsidR="007E1D26" w:rsidRPr="00570F7E" w:rsidRDefault="007E1D26" w:rsidP="00B169E7">
            <w:pPr>
              <w:spacing w:before="40" w:after="40"/>
              <w:jc w:val="center"/>
              <w:rPr>
                <w:sz w:val="18"/>
                <w:szCs w:val="18"/>
                <w:lang w:val="en-US"/>
              </w:rPr>
            </w:pPr>
          </w:p>
        </w:tc>
      </w:tr>
      <w:tr w:rsidR="007E1D26" w:rsidRPr="00570F7E" w14:paraId="112F42D6" w14:textId="77777777" w:rsidTr="00B169E7">
        <w:tc>
          <w:tcPr>
            <w:tcW w:w="2405" w:type="dxa"/>
            <w:vAlign w:val="center"/>
          </w:tcPr>
          <w:p w14:paraId="337F8A6B" w14:textId="77777777" w:rsidR="007E1D26" w:rsidRPr="00570F7E" w:rsidRDefault="007E1D26" w:rsidP="00B169E7">
            <w:pPr>
              <w:spacing w:before="40" w:after="40"/>
              <w:jc w:val="left"/>
              <w:rPr>
                <w:sz w:val="18"/>
                <w:szCs w:val="18"/>
                <w:lang w:val="en-US"/>
              </w:rPr>
            </w:pPr>
            <w:r>
              <w:rPr>
                <w:sz w:val="18"/>
                <w:szCs w:val="18"/>
                <w:lang w:val="en-US"/>
              </w:rPr>
              <w:t>Bilateral &amp; donor agencies</w:t>
            </w:r>
          </w:p>
        </w:tc>
        <w:tc>
          <w:tcPr>
            <w:tcW w:w="1923" w:type="dxa"/>
          </w:tcPr>
          <w:p w14:paraId="3EEDF786" w14:textId="77777777" w:rsidR="007E1D26" w:rsidRPr="00570F7E" w:rsidRDefault="007E1D26" w:rsidP="00B169E7">
            <w:pPr>
              <w:spacing w:before="40" w:after="40"/>
              <w:jc w:val="center"/>
              <w:rPr>
                <w:sz w:val="18"/>
                <w:szCs w:val="18"/>
                <w:lang w:val="en-US"/>
              </w:rPr>
            </w:pPr>
          </w:p>
        </w:tc>
        <w:tc>
          <w:tcPr>
            <w:tcW w:w="1924" w:type="dxa"/>
          </w:tcPr>
          <w:p w14:paraId="4A3DA28D"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3991D104"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2A0C5F78" w14:textId="77777777" w:rsidR="007E1D26" w:rsidRPr="00570F7E" w:rsidRDefault="007E1D26" w:rsidP="00B169E7">
            <w:pPr>
              <w:spacing w:before="40" w:after="40"/>
              <w:jc w:val="center"/>
              <w:rPr>
                <w:sz w:val="18"/>
                <w:szCs w:val="18"/>
                <w:lang w:val="en-US"/>
              </w:rPr>
            </w:pPr>
          </w:p>
        </w:tc>
        <w:tc>
          <w:tcPr>
            <w:tcW w:w="1924" w:type="dxa"/>
          </w:tcPr>
          <w:p w14:paraId="37B75057" w14:textId="77777777" w:rsidR="007E1D26" w:rsidRPr="00570F7E" w:rsidRDefault="007E1D26" w:rsidP="00B169E7">
            <w:pPr>
              <w:spacing w:before="40" w:after="40"/>
              <w:jc w:val="center"/>
              <w:rPr>
                <w:sz w:val="18"/>
                <w:szCs w:val="18"/>
                <w:lang w:val="en-US"/>
              </w:rPr>
            </w:pPr>
          </w:p>
        </w:tc>
        <w:tc>
          <w:tcPr>
            <w:tcW w:w="1924" w:type="dxa"/>
          </w:tcPr>
          <w:p w14:paraId="0E91F9F7" w14:textId="77777777" w:rsidR="007E1D26" w:rsidRPr="00570F7E" w:rsidRDefault="007E1D26" w:rsidP="00B169E7">
            <w:pPr>
              <w:spacing w:before="40" w:after="40"/>
              <w:jc w:val="center"/>
              <w:rPr>
                <w:sz w:val="18"/>
                <w:szCs w:val="18"/>
                <w:lang w:val="en-US"/>
              </w:rPr>
            </w:pPr>
          </w:p>
        </w:tc>
      </w:tr>
      <w:tr w:rsidR="007E1D26" w:rsidRPr="00570F7E" w14:paraId="110660B4" w14:textId="77777777" w:rsidTr="00B169E7">
        <w:tc>
          <w:tcPr>
            <w:tcW w:w="2405" w:type="dxa"/>
            <w:vAlign w:val="center"/>
          </w:tcPr>
          <w:p w14:paraId="5D23D7DE" w14:textId="77777777" w:rsidR="007E1D26" w:rsidRDefault="007E1D26" w:rsidP="00B169E7">
            <w:pPr>
              <w:spacing w:before="40" w:after="40"/>
              <w:jc w:val="left"/>
              <w:rPr>
                <w:sz w:val="18"/>
                <w:szCs w:val="18"/>
                <w:lang w:val="en-US"/>
              </w:rPr>
            </w:pPr>
            <w:r>
              <w:rPr>
                <w:sz w:val="18"/>
                <w:szCs w:val="18"/>
                <w:lang w:val="en-US"/>
              </w:rPr>
              <w:t xml:space="preserve">Private philanthropy </w:t>
            </w:r>
          </w:p>
        </w:tc>
        <w:tc>
          <w:tcPr>
            <w:tcW w:w="1923" w:type="dxa"/>
          </w:tcPr>
          <w:p w14:paraId="431D4E78" w14:textId="77777777" w:rsidR="007E1D26" w:rsidRPr="00570F7E" w:rsidRDefault="007E1D26" w:rsidP="00B169E7">
            <w:pPr>
              <w:spacing w:before="40" w:after="40"/>
              <w:jc w:val="center"/>
              <w:rPr>
                <w:sz w:val="18"/>
                <w:szCs w:val="18"/>
                <w:lang w:val="en-US"/>
              </w:rPr>
            </w:pPr>
          </w:p>
        </w:tc>
        <w:tc>
          <w:tcPr>
            <w:tcW w:w="1924" w:type="dxa"/>
          </w:tcPr>
          <w:p w14:paraId="56581DDF" w14:textId="77777777" w:rsidR="007E1D26" w:rsidRPr="00570F7E" w:rsidRDefault="007E1D26" w:rsidP="00B169E7">
            <w:pPr>
              <w:spacing w:before="40" w:after="40"/>
              <w:jc w:val="center"/>
              <w:rPr>
                <w:sz w:val="18"/>
                <w:szCs w:val="18"/>
                <w:lang w:val="en-US"/>
              </w:rPr>
            </w:pPr>
          </w:p>
        </w:tc>
        <w:tc>
          <w:tcPr>
            <w:tcW w:w="1924" w:type="dxa"/>
          </w:tcPr>
          <w:p w14:paraId="0D7ECA68" w14:textId="77777777" w:rsidR="007E1D26" w:rsidRPr="00570F7E" w:rsidRDefault="007E1D26" w:rsidP="00B169E7">
            <w:pPr>
              <w:spacing w:before="40" w:after="40"/>
              <w:jc w:val="center"/>
              <w:rPr>
                <w:sz w:val="18"/>
                <w:szCs w:val="18"/>
                <w:lang w:val="en-US"/>
              </w:rPr>
            </w:pPr>
          </w:p>
        </w:tc>
        <w:tc>
          <w:tcPr>
            <w:tcW w:w="1924" w:type="dxa"/>
            <w:shd w:val="clear" w:color="auto" w:fill="E2EFD9" w:themeFill="accent6" w:themeFillTint="33"/>
          </w:tcPr>
          <w:p w14:paraId="5427BBD1" w14:textId="77777777" w:rsidR="007E1D26" w:rsidRPr="00570F7E" w:rsidRDefault="007E1D26" w:rsidP="00B169E7">
            <w:pPr>
              <w:spacing w:before="40" w:after="40"/>
              <w:jc w:val="center"/>
              <w:rPr>
                <w:sz w:val="18"/>
                <w:szCs w:val="18"/>
                <w:lang w:val="en-US"/>
              </w:rPr>
            </w:pPr>
          </w:p>
        </w:tc>
        <w:tc>
          <w:tcPr>
            <w:tcW w:w="1924" w:type="dxa"/>
          </w:tcPr>
          <w:p w14:paraId="135D1812" w14:textId="77777777" w:rsidR="007E1D26" w:rsidRPr="00570F7E" w:rsidRDefault="007E1D26" w:rsidP="00B169E7">
            <w:pPr>
              <w:spacing w:before="40" w:after="40"/>
              <w:jc w:val="center"/>
              <w:rPr>
                <w:sz w:val="18"/>
                <w:szCs w:val="18"/>
                <w:lang w:val="en-US"/>
              </w:rPr>
            </w:pPr>
          </w:p>
        </w:tc>
        <w:tc>
          <w:tcPr>
            <w:tcW w:w="1924" w:type="dxa"/>
          </w:tcPr>
          <w:p w14:paraId="75712787" w14:textId="77777777" w:rsidR="007E1D26" w:rsidRPr="00570F7E" w:rsidRDefault="007E1D26" w:rsidP="00B169E7">
            <w:pPr>
              <w:spacing w:before="40" w:after="40"/>
              <w:jc w:val="center"/>
              <w:rPr>
                <w:sz w:val="18"/>
                <w:szCs w:val="18"/>
                <w:lang w:val="en-US"/>
              </w:rPr>
            </w:pPr>
          </w:p>
        </w:tc>
      </w:tr>
    </w:tbl>
    <w:p w14:paraId="53AC030B" w14:textId="77777777" w:rsidR="007E1D26" w:rsidRPr="00A93A43" w:rsidRDefault="007E1D26" w:rsidP="007E1D26">
      <w:pPr>
        <w:rPr>
          <w:sz w:val="20"/>
          <w:szCs w:val="20"/>
        </w:rPr>
      </w:pPr>
    </w:p>
    <w:p w14:paraId="0121E3ED" w14:textId="4E82DD92" w:rsidR="00B65027" w:rsidRDefault="00593699" w:rsidP="00B631F8">
      <w:pPr>
        <w:rPr>
          <w:lang w:val="en-US"/>
        </w:rPr>
      </w:pPr>
      <w:r>
        <w:rPr>
          <w:sz w:val="20"/>
          <w:szCs w:val="20"/>
        </w:rPr>
        <w:t>This sub-activity culminates in the signing</w:t>
      </w:r>
      <w:r w:rsidR="00CB7D38" w:rsidRPr="003021F0">
        <w:rPr>
          <w:sz w:val="20"/>
          <w:szCs w:val="20"/>
        </w:rPr>
        <w:t xml:space="preserve"> </w:t>
      </w:r>
      <w:r>
        <w:rPr>
          <w:sz w:val="20"/>
          <w:szCs w:val="20"/>
        </w:rPr>
        <w:t xml:space="preserve">of </w:t>
      </w:r>
      <w:r w:rsidR="00CB7D38" w:rsidRPr="003021F0">
        <w:rPr>
          <w:sz w:val="20"/>
          <w:szCs w:val="20"/>
        </w:rPr>
        <w:t>a Memorandum of Understanding (MoU) or a similar agreement with interested and committed</w:t>
      </w:r>
      <w:r>
        <w:rPr>
          <w:sz w:val="20"/>
          <w:szCs w:val="20"/>
        </w:rPr>
        <w:t xml:space="preserve"> </w:t>
      </w:r>
      <w:r w:rsidRPr="003021F0">
        <w:rPr>
          <w:sz w:val="20"/>
          <w:szCs w:val="20"/>
        </w:rPr>
        <w:t>stakeholder</w:t>
      </w:r>
      <w:r>
        <w:rPr>
          <w:sz w:val="20"/>
          <w:szCs w:val="20"/>
        </w:rPr>
        <w:t>s</w:t>
      </w:r>
      <w:r w:rsidR="00CB7D38" w:rsidRPr="003021F0">
        <w:rPr>
          <w:sz w:val="20"/>
          <w:szCs w:val="20"/>
        </w:rPr>
        <w:t>. This agreement will outline the parameters and scope of the forthcoming full ROI assessment, including the specific analytical products that will be used to provide the necessary evidence to secure funding commitments.</w:t>
      </w:r>
    </w:p>
    <w:p w14:paraId="0B523E2F" w14:textId="77777777" w:rsidR="007E7F12" w:rsidRDefault="007E7F12" w:rsidP="00B631F8">
      <w:pPr>
        <w:rPr>
          <w:lang w:val="en-US"/>
        </w:rPr>
      </w:pPr>
    </w:p>
    <w:p w14:paraId="5BAB4E0A" w14:textId="77777777" w:rsidR="00F926E5" w:rsidRDefault="00F926E5" w:rsidP="00B631F8">
      <w:pPr>
        <w:rPr>
          <w:lang w:val="en-US"/>
        </w:rPr>
      </w:pPr>
    </w:p>
    <w:p w14:paraId="37BDC2CE" w14:textId="77777777" w:rsidR="00F926E5" w:rsidRDefault="00F926E5" w:rsidP="00B631F8">
      <w:pPr>
        <w:rPr>
          <w:lang w:val="en-US"/>
        </w:rPr>
      </w:pPr>
    </w:p>
    <w:p w14:paraId="12E5F922" w14:textId="77777777" w:rsidR="00F926E5" w:rsidRPr="00B631F8" w:rsidRDefault="00F926E5" w:rsidP="00B631F8">
      <w:pPr>
        <w:rPr>
          <w:lang w:val="en-US"/>
        </w:rPr>
      </w:pPr>
    </w:p>
    <w:p w14:paraId="4C31B0A8" w14:textId="77777777" w:rsidR="008F7F43" w:rsidRPr="0086371F" w:rsidRDefault="008F7F43" w:rsidP="008F7F43">
      <w:pPr>
        <w:pStyle w:val="Heading1"/>
      </w:pPr>
      <w:r w:rsidRPr="0086371F">
        <w:lastRenderedPageBreak/>
        <w:t>Management Arrangements</w:t>
      </w:r>
    </w:p>
    <w:p w14:paraId="0F45D05E" w14:textId="77777777" w:rsidR="00FB118C" w:rsidRDefault="00FB118C" w:rsidP="00026894">
      <w:pPr>
        <w:rPr>
          <w:iCs/>
          <w:sz w:val="20"/>
          <w:szCs w:val="20"/>
        </w:rPr>
      </w:pPr>
    </w:p>
    <w:p w14:paraId="04B765C0" w14:textId="60008376" w:rsidR="00026894" w:rsidRDefault="00F926E5" w:rsidP="00026894">
      <w:pPr>
        <w:rPr>
          <w:iCs/>
          <w:sz w:val="20"/>
          <w:szCs w:val="20"/>
        </w:rPr>
      </w:pPr>
      <w:r w:rsidRPr="00026894">
        <w:rPr>
          <w:iCs/>
          <w:sz w:val="20"/>
          <w:szCs w:val="20"/>
        </w:rPr>
        <w:t>The successful implementation of the proposed Project Initiation Plan (PIP) will entail the cooperation and coordination of several entities, each contributing their respective resources and expertise to achieve the stated objectives. As seen in</w:t>
      </w:r>
      <w:r w:rsidR="00647525">
        <w:rPr>
          <w:iCs/>
          <w:sz w:val="20"/>
          <w:szCs w:val="20"/>
        </w:rPr>
        <w:t xml:space="preserve"> </w:t>
      </w:r>
      <w:r w:rsidR="00647525" w:rsidRPr="00647525">
        <w:rPr>
          <w:iCs/>
          <w:sz w:val="20"/>
          <w:szCs w:val="20"/>
        </w:rPr>
        <w:fldChar w:fldCharType="begin"/>
      </w:r>
      <w:r w:rsidR="00647525" w:rsidRPr="00647525">
        <w:rPr>
          <w:iCs/>
          <w:sz w:val="20"/>
          <w:szCs w:val="20"/>
        </w:rPr>
        <w:instrText xml:space="preserve"> REF _Ref152238302 \h  \* MERGEFORMAT </w:instrText>
      </w:r>
      <w:r w:rsidR="00647525" w:rsidRPr="00647525">
        <w:rPr>
          <w:iCs/>
          <w:sz w:val="20"/>
          <w:szCs w:val="20"/>
        </w:rPr>
      </w:r>
      <w:r w:rsidR="00647525" w:rsidRPr="00647525">
        <w:rPr>
          <w:iCs/>
          <w:sz w:val="20"/>
          <w:szCs w:val="20"/>
        </w:rPr>
        <w:fldChar w:fldCharType="separate"/>
      </w:r>
      <w:r w:rsidR="00647525" w:rsidRPr="00647525">
        <w:rPr>
          <w:sz w:val="20"/>
          <w:szCs w:val="20"/>
        </w:rPr>
        <w:t xml:space="preserve">Figure </w:t>
      </w:r>
      <w:r w:rsidR="00647525" w:rsidRPr="00647525">
        <w:rPr>
          <w:noProof/>
          <w:sz w:val="20"/>
          <w:szCs w:val="20"/>
        </w:rPr>
        <w:t>1</w:t>
      </w:r>
      <w:r w:rsidR="00647525" w:rsidRPr="00647525">
        <w:rPr>
          <w:iCs/>
          <w:sz w:val="20"/>
          <w:szCs w:val="20"/>
        </w:rPr>
        <w:fldChar w:fldCharType="end"/>
      </w:r>
      <w:r w:rsidRPr="00026894">
        <w:rPr>
          <w:iCs/>
          <w:sz w:val="20"/>
          <w:szCs w:val="20"/>
        </w:rPr>
        <w:t>, these entities entail those providing finance in the form of both direct finance (donor contribution) and in-kind co-finance (facilities, time and expertise provided by the government, specifically the Department of Forestry within the Ministry of Tourism and Environmental Affairs (MTEA), and two parastatal entities under the jurisdiction of the MTEA, the Eswatini Environment Authority (EEA) and the Eswatini National Trust Commission (ENTC).</w:t>
      </w:r>
    </w:p>
    <w:p w14:paraId="6DF2F489" w14:textId="5B41C1DF" w:rsidR="00F926E5" w:rsidRPr="00026894" w:rsidRDefault="00F926E5" w:rsidP="00026894">
      <w:pPr>
        <w:rPr>
          <w:iCs/>
          <w:sz w:val="20"/>
          <w:szCs w:val="20"/>
        </w:rPr>
      </w:pPr>
      <w:r w:rsidRPr="00026894">
        <w:rPr>
          <w:iCs/>
          <w:sz w:val="20"/>
          <w:szCs w:val="20"/>
        </w:rPr>
        <w:t xml:space="preserve"> </w:t>
      </w:r>
    </w:p>
    <w:p w14:paraId="6EFEA79A" w14:textId="6C5B2203" w:rsidR="00FB118C" w:rsidRDefault="00F926E5" w:rsidP="00026894">
      <w:pPr>
        <w:rPr>
          <w:iCs/>
          <w:sz w:val="20"/>
          <w:szCs w:val="20"/>
        </w:rPr>
      </w:pPr>
      <w:r w:rsidRPr="00026894">
        <w:rPr>
          <w:iCs/>
          <w:sz w:val="20"/>
          <w:szCs w:val="20"/>
        </w:rPr>
        <w:t>Regarding the implementation arrangements,</w:t>
      </w:r>
      <w:r w:rsidR="00026894" w:rsidRPr="00026894">
        <w:rPr>
          <w:iCs/>
          <w:sz w:val="20"/>
          <w:szCs w:val="20"/>
        </w:rPr>
        <w:t xml:space="preserve"> the UNDP is the Accredited Entity for the proposed PIP and will undertake the execution of Activity 2: Identification and provisional commitments for funding stream options for the Catchment Investment Programme (CIP), which will be operationalised during the implementation of the full Funding Proposal to the GCF. The implementation of Activity 1, the establishment of the Restoration Field School (RFS), will be overseen by the project Technical Steering Committee (TSC), which has already been established for the design and implementation of the full Funding Proposal. The full list of entities and the nominated representatives for each entity can be seen in </w:t>
      </w:r>
      <w:r w:rsidR="00EE4C0B" w:rsidRPr="00EE4C0B">
        <w:rPr>
          <w:iCs/>
          <w:sz w:val="20"/>
          <w:szCs w:val="20"/>
        </w:rPr>
        <w:fldChar w:fldCharType="begin"/>
      </w:r>
      <w:r w:rsidR="00EE4C0B" w:rsidRPr="00EE4C0B">
        <w:rPr>
          <w:iCs/>
          <w:sz w:val="20"/>
          <w:szCs w:val="20"/>
        </w:rPr>
        <w:instrText xml:space="preserve"> REF _Ref152238388 \h  \* MERGEFORMAT </w:instrText>
      </w:r>
      <w:r w:rsidR="00EE4C0B" w:rsidRPr="00EE4C0B">
        <w:rPr>
          <w:iCs/>
          <w:sz w:val="20"/>
          <w:szCs w:val="20"/>
        </w:rPr>
      </w:r>
      <w:r w:rsidR="00EE4C0B" w:rsidRPr="00EE4C0B">
        <w:rPr>
          <w:iCs/>
          <w:sz w:val="20"/>
          <w:szCs w:val="20"/>
        </w:rPr>
        <w:fldChar w:fldCharType="separate"/>
      </w:r>
      <w:r w:rsidR="00EE4C0B" w:rsidRPr="00EE4C0B">
        <w:rPr>
          <w:sz w:val="20"/>
          <w:szCs w:val="20"/>
        </w:rPr>
        <w:t xml:space="preserve">Table </w:t>
      </w:r>
      <w:r w:rsidR="00EE4C0B" w:rsidRPr="00EE4C0B">
        <w:rPr>
          <w:noProof/>
          <w:sz w:val="20"/>
          <w:szCs w:val="20"/>
        </w:rPr>
        <w:t>3</w:t>
      </w:r>
      <w:r w:rsidR="00EE4C0B" w:rsidRPr="00EE4C0B">
        <w:rPr>
          <w:iCs/>
          <w:sz w:val="20"/>
          <w:szCs w:val="20"/>
        </w:rPr>
        <w:fldChar w:fldCharType="end"/>
      </w:r>
      <w:r w:rsidR="00026894" w:rsidRPr="00026894">
        <w:rPr>
          <w:iCs/>
          <w:sz w:val="20"/>
          <w:szCs w:val="20"/>
        </w:rPr>
        <w:t>.</w:t>
      </w:r>
    </w:p>
    <w:p w14:paraId="126C25EC" w14:textId="1701D55B" w:rsidR="00F926E5" w:rsidRPr="00026894" w:rsidRDefault="00F926E5" w:rsidP="00026894">
      <w:pPr>
        <w:rPr>
          <w:iCs/>
          <w:sz w:val="20"/>
          <w:szCs w:val="20"/>
        </w:rPr>
      </w:pPr>
      <w:r w:rsidRPr="00026894">
        <w:rPr>
          <w:iCs/>
          <w:sz w:val="20"/>
          <w:szCs w:val="20"/>
        </w:rPr>
        <w:t xml:space="preserve"> </w:t>
      </w:r>
    </w:p>
    <w:p w14:paraId="7C58A91B" w14:textId="10273C30" w:rsidR="00F926E5" w:rsidRDefault="00F2660E" w:rsidP="00FB118C">
      <w:pPr>
        <w:jc w:val="left"/>
        <w:rPr>
          <w:iCs/>
        </w:rPr>
      </w:pPr>
      <w:r w:rsidRPr="00F2660E">
        <w:rPr>
          <w:iCs/>
          <w:noProof/>
        </w:rPr>
        <w:drawing>
          <wp:inline distT="0" distB="0" distL="0" distR="0" wp14:anchorId="4C3CA513" wp14:editId="6D3407BB">
            <wp:extent cx="3896269" cy="3696216"/>
            <wp:effectExtent l="0" t="0" r="9525" b="0"/>
            <wp:docPr id="1569152669"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52669" name="Picture 1" descr="A diagram of a company&#10;&#10;Description automatically generated"/>
                    <pic:cNvPicPr/>
                  </pic:nvPicPr>
                  <pic:blipFill>
                    <a:blip r:embed="rId20"/>
                    <a:stretch>
                      <a:fillRect/>
                    </a:stretch>
                  </pic:blipFill>
                  <pic:spPr>
                    <a:xfrm>
                      <a:off x="0" y="0"/>
                      <a:ext cx="3896269" cy="3696216"/>
                    </a:xfrm>
                    <a:prstGeom prst="rect">
                      <a:avLst/>
                    </a:prstGeom>
                  </pic:spPr>
                </pic:pic>
              </a:graphicData>
            </a:graphic>
          </wp:inline>
        </w:drawing>
      </w:r>
    </w:p>
    <w:p w14:paraId="2F7C551B" w14:textId="7BD2FF5C" w:rsidR="00F926E5" w:rsidRPr="00F926E5" w:rsidRDefault="00647525" w:rsidP="001C6F64">
      <w:pPr>
        <w:pStyle w:val="Caption"/>
        <w:spacing w:before="120"/>
        <w:rPr>
          <w:iCs/>
          <w:szCs w:val="18"/>
        </w:rPr>
      </w:pPr>
      <w:bookmarkStart w:id="2" w:name="_Ref152238302"/>
      <w:r w:rsidRPr="00647525">
        <w:rPr>
          <w:b/>
          <w:bCs/>
        </w:rPr>
        <w:t xml:space="preserve">Figure </w:t>
      </w:r>
      <w:r w:rsidRPr="00647525">
        <w:rPr>
          <w:b/>
          <w:bCs/>
        </w:rPr>
        <w:fldChar w:fldCharType="begin"/>
      </w:r>
      <w:r w:rsidRPr="00647525">
        <w:rPr>
          <w:b/>
          <w:bCs/>
        </w:rPr>
        <w:instrText xml:space="preserve"> SEQ Figure \* ARABIC </w:instrText>
      </w:r>
      <w:r w:rsidRPr="00647525">
        <w:rPr>
          <w:b/>
          <w:bCs/>
        </w:rPr>
        <w:fldChar w:fldCharType="separate"/>
      </w:r>
      <w:r w:rsidRPr="00647525">
        <w:rPr>
          <w:b/>
          <w:bCs/>
          <w:noProof/>
        </w:rPr>
        <w:t>1</w:t>
      </w:r>
      <w:r w:rsidRPr="00647525">
        <w:rPr>
          <w:b/>
          <w:bCs/>
        </w:rPr>
        <w:fldChar w:fldCharType="end"/>
      </w:r>
      <w:bookmarkEnd w:id="2"/>
      <w:r w:rsidRPr="00647525">
        <w:rPr>
          <w:b/>
          <w:bCs/>
        </w:rPr>
        <w:t>.</w:t>
      </w:r>
      <w:r w:rsidR="00F926E5" w:rsidRPr="00F926E5">
        <w:rPr>
          <w:iCs/>
          <w:szCs w:val="18"/>
        </w:rPr>
        <w:t xml:space="preserve"> </w:t>
      </w:r>
      <w:r w:rsidR="001C6F64">
        <w:rPr>
          <w:iCs/>
          <w:szCs w:val="18"/>
        </w:rPr>
        <w:t>The governance</w:t>
      </w:r>
      <w:r w:rsidR="00F926E5" w:rsidRPr="00F926E5">
        <w:rPr>
          <w:iCs/>
          <w:szCs w:val="18"/>
        </w:rPr>
        <w:t xml:space="preserve"> structure of the Project Initiation Plan.</w:t>
      </w:r>
    </w:p>
    <w:p w14:paraId="6BE33E0B" w14:textId="19A0AD25" w:rsidR="00FB118C" w:rsidRDefault="00FB118C">
      <w:pPr>
        <w:jc w:val="left"/>
        <w:rPr>
          <w:b/>
        </w:rPr>
      </w:pPr>
    </w:p>
    <w:p w14:paraId="7DF2A1E5" w14:textId="28CABE2C" w:rsidR="00195B5E" w:rsidRDefault="00647525" w:rsidP="00647525">
      <w:pPr>
        <w:pStyle w:val="Caption"/>
        <w:spacing w:after="120"/>
        <w:rPr>
          <w:bCs/>
          <w:szCs w:val="18"/>
        </w:rPr>
      </w:pPr>
      <w:bookmarkStart w:id="3" w:name="_Ref152238388"/>
      <w:r w:rsidRPr="00647525">
        <w:rPr>
          <w:b/>
          <w:bCs/>
        </w:rPr>
        <w:t xml:space="preserve">Table </w:t>
      </w:r>
      <w:r w:rsidRPr="00647525">
        <w:rPr>
          <w:b/>
          <w:bCs/>
        </w:rPr>
        <w:fldChar w:fldCharType="begin"/>
      </w:r>
      <w:r w:rsidRPr="00647525">
        <w:rPr>
          <w:b/>
          <w:bCs/>
        </w:rPr>
        <w:instrText xml:space="preserve"> SEQ Table \* ARABIC </w:instrText>
      </w:r>
      <w:r w:rsidRPr="00647525">
        <w:rPr>
          <w:b/>
          <w:bCs/>
        </w:rPr>
        <w:fldChar w:fldCharType="separate"/>
      </w:r>
      <w:r w:rsidR="00BC385A">
        <w:rPr>
          <w:b/>
          <w:bCs/>
          <w:noProof/>
        </w:rPr>
        <w:t>3</w:t>
      </w:r>
      <w:r w:rsidRPr="00647525">
        <w:rPr>
          <w:b/>
          <w:bCs/>
        </w:rPr>
        <w:fldChar w:fldCharType="end"/>
      </w:r>
      <w:bookmarkEnd w:id="3"/>
      <w:r w:rsidRPr="00647525">
        <w:rPr>
          <w:b/>
          <w:bCs/>
        </w:rPr>
        <w:t>.</w:t>
      </w:r>
      <w:r w:rsidR="00195B5E" w:rsidRPr="00195B5E">
        <w:rPr>
          <w:b/>
          <w:szCs w:val="18"/>
        </w:rPr>
        <w:t xml:space="preserve"> </w:t>
      </w:r>
      <w:r w:rsidR="00195B5E" w:rsidRPr="00195B5E">
        <w:rPr>
          <w:bCs/>
          <w:szCs w:val="18"/>
        </w:rPr>
        <w:t>Members of the project Technical Steering Committee.</w:t>
      </w:r>
    </w:p>
    <w:tbl>
      <w:tblPr>
        <w:tblStyle w:val="TableGrid"/>
        <w:tblW w:w="0" w:type="auto"/>
        <w:tblLook w:val="04A0" w:firstRow="1" w:lastRow="0" w:firstColumn="1" w:lastColumn="0" w:noHBand="0" w:noVBand="1"/>
      </w:tblPr>
      <w:tblGrid>
        <w:gridCol w:w="582"/>
        <w:gridCol w:w="4233"/>
        <w:gridCol w:w="4777"/>
      </w:tblGrid>
      <w:tr w:rsidR="00A063FF" w14:paraId="32BA2CA2" w14:textId="77777777" w:rsidTr="00A063FF">
        <w:trPr>
          <w:tblHeader/>
        </w:trPr>
        <w:tc>
          <w:tcPr>
            <w:tcW w:w="582" w:type="dxa"/>
            <w:shd w:val="clear" w:color="auto" w:fill="C5E0B3" w:themeFill="accent6" w:themeFillTint="66"/>
          </w:tcPr>
          <w:p w14:paraId="01F1B093" w14:textId="77777777" w:rsidR="00A063FF" w:rsidRPr="00195B5E" w:rsidRDefault="00A063FF" w:rsidP="00195B5E">
            <w:pPr>
              <w:spacing w:before="40" w:after="40"/>
              <w:jc w:val="left"/>
              <w:rPr>
                <w:b/>
                <w:sz w:val="18"/>
                <w:szCs w:val="18"/>
              </w:rPr>
            </w:pPr>
          </w:p>
        </w:tc>
        <w:tc>
          <w:tcPr>
            <w:tcW w:w="4233" w:type="dxa"/>
            <w:shd w:val="clear" w:color="auto" w:fill="ACB9CA" w:themeFill="text2" w:themeFillTint="66"/>
          </w:tcPr>
          <w:p w14:paraId="61205619" w14:textId="6A52B4DF" w:rsidR="00A063FF" w:rsidRPr="00195B5E" w:rsidRDefault="00A063FF" w:rsidP="00195B5E">
            <w:pPr>
              <w:spacing w:before="40" w:after="40"/>
              <w:jc w:val="left"/>
              <w:rPr>
                <w:b/>
                <w:sz w:val="18"/>
                <w:szCs w:val="18"/>
              </w:rPr>
            </w:pPr>
            <w:r w:rsidRPr="00195B5E">
              <w:rPr>
                <w:b/>
                <w:sz w:val="18"/>
                <w:szCs w:val="18"/>
              </w:rPr>
              <w:t>Entity</w:t>
            </w:r>
          </w:p>
        </w:tc>
        <w:tc>
          <w:tcPr>
            <w:tcW w:w="4777" w:type="dxa"/>
            <w:shd w:val="clear" w:color="auto" w:fill="ACB9CA" w:themeFill="text2" w:themeFillTint="66"/>
          </w:tcPr>
          <w:p w14:paraId="3093D75F" w14:textId="5006AE16" w:rsidR="00A063FF" w:rsidRPr="00195B5E" w:rsidRDefault="00A063FF" w:rsidP="00195B5E">
            <w:pPr>
              <w:spacing w:before="40" w:after="40"/>
              <w:jc w:val="left"/>
              <w:rPr>
                <w:b/>
                <w:sz w:val="18"/>
                <w:szCs w:val="18"/>
              </w:rPr>
            </w:pPr>
            <w:r w:rsidRPr="00195B5E">
              <w:rPr>
                <w:b/>
                <w:sz w:val="18"/>
                <w:szCs w:val="18"/>
              </w:rPr>
              <w:t>Representative</w:t>
            </w:r>
          </w:p>
        </w:tc>
      </w:tr>
      <w:tr w:rsidR="00A063FF" w14:paraId="145FD3FB" w14:textId="77777777" w:rsidTr="00A063FF">
        <w:tc>
          <w:tcPr>
            <w:tcW w:w="582" w:type="dxa"/>
            <w:shd w:val="clear" w:color="auto" w:fill="auto"/>
          </w:tcPr>
          <w:p w14:paraId="1B8556A3" w14:textId="77777777" w:rsidR="00A063FF" w:rsidRPr="00195B5E" w:rsidRDefault="00A063FF" w:rsidP="00195B5E">
            <w:pPr>
              <w:spacing w:before="40" w:after="40"/>
              <w:jc w:val="left"/>
              <w:rPr>
                <w:b/>
                <w:sz w:val="18"/>
                <w:szCs w:val="18"/>
              </w:rPr>
            </w:pPr>
          </w:p>
        </w:tc>
        <w:tc>
          <w:tcPr>
            <w:tcW w:w="9010" w:type="dxa"/>
            <w:gridSpan w:val="2"/>
            <w:shd w:val="clear" w:color="auto" w:fill="E7E6E6" w:themeFill="background2"/>
          </w:tcPr>
          <w:p w14:paraId="32196C63" w14:textId="6BF4C3C6" w:rsidR="00A063FF" w:rsidRPr="00195B5E" w:rsidRDefault="00A063FF" w:rsidP="00195B5E">
            <w:pPr>
              <w:spacing w:before="40" w:after="40"/>
              <w:jc w:val="left"/>
              <w:rPr>
                <w:b/>
                <w:sz w:val="18"/>
                <w:szCs w:val="18"/>
              </w:rPr>
            </w:pPr>
            <w:r>
              <w:rPr>
                <w:b/>
                <w:sz w:val="18"/>
                <w:szCs w:val="18"/>
              </w:rPr>
              <w:t>Government ministries</w:t>
            </w:r>
          </w:p>
        </w:tc>
      </w:tr>
      <w:tr w:rsidR="00A063FF" w14:paraId="5FC4C595" w14:textId="77777777" w:rsidTr="00A063FF">
        <w:tc>
          <w:tcPr>
            <w:tcW w:w="582" w:type="dxa"/>
          </w:tcPr>
          <w:p w14:paraId="6135ACC7" w14:textId="39F5A865" w:rsidR="00A063FF" w:rsidRDefault="00A063FF" w:rsidP="00195B5E">
            <w:pPr>
              <w:spacing w:before="40" w:after="40"/>
              <w:jc w:val="left"/>
              <w:rPr>
                <w:bCs/>
                <w:sz w:val="18"/>
                <w:szCs w:val="18"/>
              </w:rPr>
            </w:pPr>
            <w:r>
              <w:rPr>
                <w:bCs/>
                <w:sz w:val="18"/>
                <w:szCs w:val="18"/>
              </w:rPr>
              <w:t>1</w:t>
            </w:r>
          </w:p>
        </w:tc>
        <w:tc>
          <w:tcPr>
            <w:tcW w:w="4233" w:type="dxa"/>
          </w:tcPr>
          <w:p w14:paraId="2B4F0384" w14:textId="7B42A841" w:rsidR="00A063FF" w:rsidRDefault="00A063FF" w:rsidP="00195B5E">
            <w:pPr>
              <w:spacing w:before="40" w:after="40"/>
              <w:jc w:val="left"/>
              <w:rPr>
                <w:bCs/>
                <w:sz w:val="18"/>
                <w:szCs w:val="18"/>
              </w:rPr>
            </w:pPr>
            <w:r>
              <w:rPr>
                <w:bCs/>
                <w:sz w:val="18"/>
                <w:szCs w:val="18"/>
              </w:rPr>
              <w:t xml:space="preserve">Ministry of Tourism and Environmental Affairs (MTEA), </w:t>
            </w:r>
            <w:r w:rsidR="006B24CC">
              <w:rPr>
                <w:bCs/>
                <w:sz w:val="18"/>
                <w:szCs w:val="18"/>
              </w:rPr>
              <w:t xml:space="preserve">Department of </w:t>
            </w:r>
            <w:r>
              <w:rPr>
                <w:bCs/>
                <w:sz w:val="18"/>
                <w:szCs w:val="18"/>
              </w:rPr>
              <w:t>Forestry</w:t>
            </w:r>
          </w:p>
        </w:tc>
        <w:tc>
          <w:tcPr>
            <w:tcW w:w="4777" w:type="dxa"/>
          </w:tcPr>
          <w:p w14:paraId="4FA0F873" w14:textId="3E257BD0" w:rsidR="00A063FF" w:rsidRDefault="00A063FF" w:rsidP="00195B5E">
            <w:pPr>
              <w:spacing w:before="40" w:after="40"/>
              <w:jc w:val="left"/>
              <w:rPr>
                <w:bCs/>
                <w:sz w:val="18"/>
                <w:szCs w:val="18"/>
              </w:rPr>
            </w:pPr>
            <w:r>
              <w:rPr>
                <w:bCs/>
                <w:sz w:val="18"/>
                <w:szCs w:val="18"/>
              </w:rPr>
              <w:t>Vumelani Dlamini</w:t>
            </w:r>
          </w:p>
          <w:p w14:paraId="1146AF6E" w14:textId="4010848A" w:rsidR="00A063FF" w:rsidRDefault="00A063FF" w:rsidP="00195B5E">
            <w:pPr>
              <w:spacing w:before="40" w:after="40"/>
              <w:jc w:val="left"/>
              <w:rPr>
                <w:bCs/>
                <w:sz w:val="18"/>
                <w:szCs w:val="18"/>
              </w:rPr>
            </w:pPr>
            <w:r>
              <w:rPr>
                <w:bCs/>
                <w:sz w:val="18"/>
                <w:szCs w:val="18"/>
              </w:rPr>
              <w:t>Lucky Dlamini</w:t>
            </w:r>
          </w:p>
        </w:tc>
      </w:tr>
      <w:tr w:rsidR="00A063FF" w14:paraId="79C1B04D" w14:textId="77777777" w:rsidTr="00A063FF">
        <w:tc>
          <w:tcPr>
            <w:tcW w:w="582" w:type="dxa"/>
          </w:tcPr>
          <w:p w14:paraId="17F7FDFB" w14:textId="204A0B20" w:rsidR="00A063FF" w:rsidRDefault="00A063FF" w:rsidP="00195B5E">
            <w:pPr>
              <w:spacing w:before="40" w:after="40"/>
              <w:jc w:val="left"/>
              <w:rPr>
                <w:bCs/>
                <w:sz w:val="18"/>
                <w:szCs w:val="18"/>
              </w:rPr>
            </w:pPr>
            <w:r>
              <w:rPr>
                <w:bCs/>
                <w:sz w:val="18"/>
                <w:szCs w:val="18"/>
              </w:rPr>
              <w:t>2</w:t>
            </w:r>
          </w:p>
        </w:tc>
        <w:tc>
          <w:tcPr>
            <w:tcW w:w="4233" w:type="dxa"/>
          </w:tcPr>
          <w:p w14:paraId="1ADCCEEE" w14:textId="070E80D9" w:rsidR="00A063FF" w:rsidRDefault="00A063FF" w:rsidP="00195B5E">
            <w:pPr>
              <w:spacing w:before="40" w:after="40"/>
              <w:jc w:val="left"/>
              <w:rPr>
                <w:bCs/>
                <w:sz w:val="18"/>
                <w:szCs w:val="18"/>
              </w:rPr>
            </w:pPr>
            <w:r>
              <w:rPr>
                <w:bCs/>
                <w:sz w:val="18"/>
                <w:szCs w:val="18"/>
              </w:rPr>
              <w:t>Ministry of Natural Resources and Energy (MNRE), Department of Water Affairs</w:t>
            </w:r>
          </w:p>
        </w:tc>
        <w:tc>
          <w:tcPr>
            <w:tcW w:w="4777" w:type="dxa"/>
          </w:tcPr>
          <w:p w14:paraId="095193A6" w14:textId="3EBB8919" w:rsidR="00A063FF" w:rsidRDefault="00A063FF" w:rsidP="00195B5E">
            <w:pPr>
              <w:spacing w:before="40" w:after="40"/>
              <w:jc w:val="left"/>
              <w:rPr>
                <w:bCs/>
                <w:sz w:val="18"/>
                <w:szCs w:val="18"/>
              </w:rPr>
            </w:pPr>
            <w:r>
              <w:rPr>
                <w:bCs/>
                <w:sz w:val="18"/>
                <w:szCs w:val="18"/>
              </w:rPr>
              <w:t>Spencer Green-Thompson</w:t>
            </w:r>
          </w:p>
          <w:p w14:paraId="23FB4639" w14:textId="16228404" w:rsidR="00A063FF" w:rsidRDefault="00A063FF" w:rsidP="00195B5E">
            <w:pPr>
              <w:spacing w:before="40" w:after="40"/>
              <w:jc w:val="left"/>
              <w:rPr>
                <w:bCs/>
                <w:sz w:val="18"/>
                <w:szCs w:val="18"/>
              </w:rPr>
            </w:pPr>
            <w:r>
              <w:rPr>
                <w:bCs/>
                <w:sz w:val="18"/>
                <w:szCs w:val="18"/>
              </w:rPr>
              <w:t>Mapule Dlamini-Magagula</w:t>
            </w:r>
          </w:p>
        </w:tc>
      </w:tr>
      <w:tr w:rsidR="00A063FF" w14:paraId="599F6B8A" w14:textId="77777777" w:rsidTr="00A063FF">
        <w:tc>
          <w:tcPr>
            <w:tcW w:w="582" w:type="dxa"/>
          </w:tcPr>
          <w:p w14:paraId="20BD23B2" w14:textId="53999BB2" w:rsidR="00A063FF" w:rsidRDefault="00A063FF" w:rsidP="00195B5E">
            <w:pPr>
              <w:spacing w:before="40" w:after="40"/>
              <w:jc w:val="left"/>
              <w:rPr>
                <w:bCs/>
                <w:sz w:val="18"/>
                <w:szCs w:val="18"/>
              </w:rPr>
            </w:pPr>
            <w:r>
              <w:rPr>
                <w:bCs/>
                <w:sz w:val="18"/>
                <w:szCs w:val="18"/>
              </w:rPr>
              <w:t>3</w:t>
            </w:r>
          </w:p>
        </w:tc>
        <w:tc>
          <w:tcPr>
            <w:tcW w:w="4233" w:type="dxa"/>
          </w:tcPr>
          <w:p w14:paraId="169571A3" w14:textId="7228320C" w:rsidR="00A063FF" w:rsidRDefault="00A063FF" w:rsidP="00195B5E">
            <w:pPr>
              <w:spacing w:before="40" w:after="40"/>
              <w:jc w:val="left"/>
              <w:rPr>
                <w:bCs/>
                <w:sz w:val="18"/>
                <w:szCs w:val="18"/>
              </w:rPr>
            </w:pPr>
            <w:r>
              <w:rPr>
                <w:bCs/>
                <w:sz w:val="18"/>
                <w:szCs w:val="18"/>
              </w:rPr>
              <w:t>Ministry of Agriculture</w:t>
            </w:r>
          </w:p>
        </w:tc>
        <w:tc>
          <w:tcPr>
            <w:tcW w:w="4777" w:type="dxa"/>
          </w:tcPr>
          <w:p w14:paraId="572024EF" w14:textId="54FF8353" w:rsidR="00A063FF" w:rsidRDefault="00A063FF" w:rsidP="00195B5E">
            <w:pPr>
              <w:spacing w:before="40" w:after="40"/>
              <w:jc w:val="left"/>
              <w:rPr>
                <w:bCs/>
                <w:sz w:val="18"/>
                <w:szCs w:val="18"/>
              </w:rPr>
            </w:pPr>
            <w:r>
              <w:rPr>
                <w:bCs/>
                <w:sz w:val="18"/>
                <w:szCs w:val="18"/>
              </w:rPr>
              <w:t>Colani Mkhabela</w:t>
            </w:r>
          </w:p>
          <w:p w14:paraId="7E3530D6" w14:textId="08AFF688" w:rsidR="00A063FF" w:rsidRDefault="00A063FF" w:rsidP="00195B5E">
            <w:pPr>
              <w:spacing w:before="40" w:after="40"/>
              <w:jc w:val="left"/>
              <w:rPr>
                <w:bCs/>
                <w:sz w:val="18"/>
                <w:szCs w:val="18"/>
              </w:rPr>
            </w:pPr>
            <w:r>
              <w:rPr>
                <w:bCs/>
                <w:sz w:val="18"/>
                <w:szCs w:val="18"/>
              </w:rPr>
              <w:t>Thulane Sibiya</w:t>
            </w:r>
          </w:p>
        </w:tc>
      </w:tr>
      <w:tr w:rsidR="00A063FF" w14:paraId="243432A9" w14:textId="77777777" w:rsidTr="00A063FF">
        <w:tc>
          <w:tcPr>
            <w:tcW w:w="582" w:type="dxa"/>
            <w:shd w:val="clear" w:color="auto" w:fill="auto"/>
          </w:tcPr>
          <w:p w14:paraId="71C6D0F2" w14:textId="77777777" w:rsidR="00A063FF" w:rsidRDefault="00A063FF" w:rsidP="00195B5E">
            <w:pPr>
              <w:spacing w:before="40" w:after="40"/>
              <w:jc w:val="left"/>
              <w:rPr>
                <w:bCs/>
                <w:sz w:val="18"/>
                <w:szCs w:val="18"/>
              </w:rPr>
            </w:pPr>
          </w:p>
        </w:tc>
        <w:tc>
          <w:tcPr>
            <w:tcW w:w="9010" w:type="dxa"/>
            <w:gridSpan w:val="2"/>
            <w:shd w:val="clear" w:color="auto" w:fill="E7E6E6" w:themeFill="background2"/>
          </w:tcPr>
          <w:p w14:paraId="166B0F3C" w14:textId="544D8242" w:rsidR="00A063FF" w:rsidRDefault="00A063FF" w:rsidP="00195B5E">
            <w:pPr>
              <w:spacing w:before="40" w:after="40"/>
              <w:jc w:val="left"/>
              <w:rPr>
                <w:bCs/>
                <w:sz w:val="18"/>
                <w:szCs w:val="18"/>
              </w:rPr>
            </w:pPr>
            <w:r w:rsidRPr="00DD0E6D">
              <w:rPr>
                <w:b/>
                <w:sz w:val="18"/>
                <w:szCs w:val="18"/>
              </w:rPr>
              <w:t>Parastatal organisations</w:t>
            </w:r>
          </w:p>
        </w:tc>
      </w:tr>
      <w:tr w:rsidR="00A063FF" w14:paraId="4C2428B3" w14:textId="77777777" w:rsidTr="00A063FF">
        <w:tc>
          <w:tcPr>
            <w:tcW w:w="582" w:type="dxa"/>
          </w:tcPr>
          <w:p w14:paraId="474A96FB" w14:textId="46F6EA09" w:rsidR="00A063FF" w:rsidRDefault="00A063FF" w:rsidP="00195B5E">
            <w:pPr>
              <w:spacing w:before="40" w:after="40"/>
              <w:jc w:val="left"/>
              <w:rPr>
                <w:bCs/>
                <w:sz w:val="18"/>
                <w:szCs w:val="18"/>
              </w:rPr>
            </w:pPr>
            <w:r>
              <w:rPr>
                <w:bCs/>
                <w:sz w:val="18"/>
                <w:szCs w:val="18"/>
              </w:rPr>
              <w:t>4</w:t>
            </w:r>
          </w:p>
        </w:tc>
        <w:tc>
          <w:tcPr>
            <w:tcW w:w="4233" w:type="dxa"/>
          </w:tcPr>
          <w:p w14:paraId="53ED7941" w14:textId="6E315C72" w:rsidR="00A063FF" w:rsidRDefault="00A063FF" w:rsidP="00195B5E">
            <w:pPr>
              <w:spacing w:before="40" w:after="40"/>
              <w:jc w:val="left"/>
              <w:rPr>
                <w:bCs/>
                <w:sz w:val="18"/>
                <w:szCs w:val="18"/>
              </w:rPr>
            </w:pPr>
            <w:r>
              <w:rPr>
                <w:bCs/>
                <w:sz w:val="18"/>
                <w:szCs w:val="18"/>
              </w:rPr>
              <w:t>Eswatini Environment Authority (EEA)</w:t>
            </w:r>
          </w:p>
        </w:tc>
        <w:tc>
          <w:tcPr>
            <w:tcW w:w="4777" w:type="dxa"/>
          </w:tcPr>
          <w:p w14:paraId="5B17DCC5" w14:textId="3E2BD23D" w:rsidR="00A063FF" w:rsidRDefault="00A063FF" w:rsidP="00195B5E">
            <w:pPr>
              <w:spacing w:before="40" w:after="40"/>
              <w:jc w:val="left"/>
              <w:rPr>
                <w:bCs/>
                <w:sz w:val="18"/>
                <w:szCs w:val="18"/>
              </w:rPr>
            </w:pPr>
            <w:r>
              <w:rPr>
                <w:bCs/>
                <w:sz w:val="18"/>
                <w:szCs w:val="18"/>
              </w:rPr>
              <w:t>Sipho Matsebula</w:t>
            </w:r>
          </w:p>
          <w:p w14:paraId="2090C479" w14:textId="77777777" w:rsidR="00A063FF" w:rsidRDefault="00A063FF" w:rsidP="00195B5E">
            <w:pPr>
              <w:spacing w:before="40" w:after="40"/>
              <w:jc w:val="left"/>
              <w:rPr>
                <w:bCs/>
                <w:sz w:val="18"/>
                <w:szCs w:val="18"/>
              </w:rPr>
            </w:pPr>
            <w:r>
              <w:rPr>
                <w:bCs/>
                <w:sz w:val="18"/>
                <w:szCs w:val="18"/>
              </w:rPr>
              <w:t>Mfundo Payday Langwenya</w:t>
            </w:r>
          </w:p>
          <w:p w14:paraId="58519092" w14:textId="66350EF2" w:rsidR="00A063FF" w:rsidRDefault="00A063FF" w:rsidP="00195B5E">
            <w:pPr>
              <w:spacing w:before="40" w:after="40"/>
              <w:jc w:val="left"/>
              <w:rPr>
                <w:bCs/>
                <w:sz w:val="18"/>
                <w:szCs w:val="18"/>
              </w:rPr>
            </w:pPr>
            <w:r>
              <w:rPr>
                <w:bCs/>
                <w:sz w:val="18"/>
                <w:szCs w:val="18"/>
              </w:rPr>
              <w:t>Calsile Mhlanga</w:t>
            </w:r>
          </w:p>
        </w:tc>
      </w:tr>
      <w:tr w:rsidR="00A063FF" w14:paraId="6CBABB32" w14:textId="77777777" w:rsidTr="00A063FF">
        <w:tc>
          <w:tcPr>
            <w:tcW w:w="582" w:type="dxa"/>
          </w:tcPr>
          <w:p w14:paraId="28B30EA3" w14:textId="1EB37F67" w:rsidR="00A063FF" w:rsidRDefault="00A063FF" w:rsidP="006764C1">
            <w:pPr>
              <w:spacing w:before="40" w:after="40"/>
              <w:jc w:val="left"/>
              <w:rPr>
                <w:bCs/>
                <w:sz w:val="18"/>
                <w:szCs w:val="18"/>
              </w:rPr>
            </w:pPr>
            <w:r>
              <w:rPr>
                <w:bCs/>
                <w:sz w:val="18"/>
                <w:szCs w:val="18"/>
              </w:rPr>
              <w:t>5</w:t>
            </w:r>
          </w:p>
        </w:tc>
        <w:tc>
          <w:tcPr>
            <w:tcW w:w="4233" w:type="dxa"/>
          </w:tcPr>
          <w:p w14:paraId="784551F6" w14:textId="0602C97C" w:rsidR="00A063FF" w:rsidRDefault="00A063FF" w:rsidP="006764C1">
            <w:pPr>
              <w:spacing w:before="40" w:after="40"/>
              <w:jc w:val="left"/>
              <w:rPr>
                <w:bCs/>
                <w:sz w:val="18"/>
                <w:szCs w:val="18"/>
              </w:rPr>
            </w:pPr>
            <w:r>
              <w:rPr>
                <w:bCs/>
                <w:sz w:val="18"/>
                <w:szCs w:val="18"/>
              </w:rPr>
              <w:t>Eswatini National Trust Commission (ENTC)</w:t>
            </w:r>
          </w:p>
        </w:tc>
        <w:tc>
          <w:tcPr>
            <w:tcW w:w="4777" w:type="dxa"/>
          </w:tcPr>
          <w:p w14:paraId="166646E7" w14:textId="0F01D03C" w:rsidR="00A063FF" w:rsidRDefault="00A063FF" w:rsidP="006764C1">
            <w:pPr>
              <w:spacing w:before="40" w:after="40"/>
              <w:jc w:val="left"/>
              <w:rPr>
                <w:bCs/>
                <w:sz w:val="18"/>
                <w:szCs w:val="18"/>
              </w:rPr>
            </w:pPr>
            <w:r>
              <w:rPr>
                <w:bCs/>
                <w:sz w:val="18"/>
                <w:szCs w:val="18"/>
              </w:rPr>
              <w:t>Sandile Gumedze</w:t>
            </w:r>
          </w:p>
        </w:tc>
      </w:tr>
      <w:tr w:rsidR="00A063FF" w14:paraId="1F78EAB3" w14:textId="77777777" w:rsidTr="00A063FF">
        <w:tc>
          <w:tcPr>
            <w:tcW w:w="582" w:type="dxa"/>
          </w:tcPr>
          <w:p w14:paraId="6CEDA946" w14:textId="01CEF7BF" w:rsidR="00A063FF" w:rsidRDefault="00A063FF" w:rsidP="00195B5E">
            <w:pPr>
              <w:spacing w:before="40" w:after="40"/>
              <w:jc w:val="left"/>
              <w:rPr>
                <w:bCs/>
                <w:sz w:val="18"/>
                <w:szCs w:val="18"/>
              </w:rPr>
            </w:pPr>
            <w:r>
              <w:rPr>
                <w:bCs/>
                <w:sz w:val="18"/>
                <w:szCs w:val="18"/>
              </w:rPr>
              <w:t>6</w:t>
            </w:r>
          </w:p>
        </w:tc>
        <w:tc>
          <w:tcPr>
            <w:tcW w:w="4233" w:type="dxa"/>
          </w:tcPr>
          <w:p w14:paraId="223A37F1" w14:textId="349DDDF5" w:rsidR="00A063FF" w:rsidRDefault="00A063FF" w:rsidP="00195B5E">
            <w:pPr>
              <w:spacing w:before="40" w:after="40"/>
              <w:jc w:val="left"/>
              <w:rPr>
                <w:bCs/>
                <w:sz w:val="18"/>
                <w:szCs w:val="18"/>
              </w:rPr>
            </w:pPr>
            <w:r>
              <w:rPr>
                <w:bCs/>
                <w:sz w:val="18"/>
                <w:szCs w:val="18"/>
              </w:rPr>
              <w:t>Joint River Basins Authority (JRBA)</w:t>
            </w:r>
          </w:p>
        </w:tc>
        <w:tc>
          <w:tcPr>
            <w:tcW w:w="4777" w:type="dxa"/>
          </w:tcPr>
          <w:p w14:paraId="3E0B8902" w14:textId="7A128266" w:rsidR="00A063FF" w:rsidRDefault="00A063FF" w:rsidP="00195B5E">
            <w:pPr>
              <w:spacing w:before="40" w:after="40"/>
              <w:jc w:val="left"/>
              <w:rPr>
                <w:bCs/>
                <w:sz w:val="18"/>
                <w:szCs w:val="18"/>
              </w:rPr>
            </w:pPr>
            <w:r>
              <w:rPr>
                <w:bCs/>
                <w:sz w:val="18"/>
                <w:szCs w:val="18"/>
              </w:rPr>
              <w:t>Sindy Mthimkhulu</w:t>
            </w:r>
          </w:p>
          <w:p w14:paraId="2E80D505" w14:textId="6D129DB4" w:rsidR="00A063FF" w:rsidRDefault="00A063FF" w:rsidP="00195B5E">
            <w:pPr>
              <w:spacing w:before="40" w:after="40"/>
              <w:jc w:val="left"/>
              <w:rPr>
                <w:bCs/>
                <w:sz w:val="18"/>
                <w:szCs w:val="18"/>
              </w:rPr>
            </w:pPr>
            <w:r>
              <w:rPr>
                <w:bCs/>
                <w:sz w:val="18"/>
                <w:szCs w:val="18"/>
              </w:rPr>
              <w:t>Takhona Dlamini</w:t>
            </w:r>
          </w:p>
        </w:tc>
      </w:tr>
      <w:tr w:rsidR="00A063FF" w14:paraId="3156A5B2" w14:textId="77777777" w:rsidTr="00A063FF">
        <w:tc>
          <w:tcPr>
            <w:tcW w:w="582" w:type="dxa"/>
          </w:tcPr>
          <w:p w14:paraId="007AEB1F" w14:textId="1D6E1AFF" w:rsidR="00A063FF" w:rsidRDefault="00A063FF" w:rsidP="00195B5E">
            <w:pPr>
              <w:spacing w:before="40" w:after="40"/>
              <w:jc w:val="left"/>
              <w:rPr>
                <w:bCs/>
                <w:sz w:val="18"/>
                <w:szCs w:val="18"/>
              </w:rPr>
            </w:pPr>
            <w:r>
              <w:rPr>
                <w:bCs/>
                <w:sz w:val="18"/>
                <w:szCs w:val="18"/>
              </w:rPr>
              <w:lastRenderedPageBreak/>
              <w:t>7</w:t>
            </w:r>
          </w:p>
        </w:tc>
        <w:tc>
          <w:tcPr>
            <w:tcW w:w="4233" w:type="dxa"/>
          </w:tcPr>
          <w:p w14:paraId="7CD08C3F" w14:textId="50B9D230" w:rsidR="00A063FF" w:rsidRDefault="00A063FF" w:rsidP="00195B5E">
            <w:pPr>
              <w:spacing w:before="40" w:after="40"/>
              <w:jc w:val="left"/>
              <w:rPr>
                <w:bCs/>
                <w:sz w:val="18"/>
                <w:szCs w:val="18"/>
              </w:rPr>
            </w:pPr>
            <w:r>
              <w:rPr>
                <w:bCs/>
                <w:sz w:val="18"/>
                <w:szCs w:val="18"/>
              </w:rPr>
              <w:t>Eswatini Water and Agricultural Development Enterprise (ESWADE)</w:t>
            </w:r>
          </w:p>
        </w:tc>
        <w:tc>
          <w:tcPr>
            <w:tcW w:w="4777" w:type="dxa"/>
          </w:tcPr>
          <w:p w14:paraId="51445662" w14:textId="2750B12D" w:rsidR="00A063FF" w:rsidRDefault="00A063FF" w:rsidP="00195B5E">
            <w:pPr>
              <w:spacing w:before="40" w:after="40"/>
              <w:jc w:val="left"/>
              <w:rPr>
                <w:bCs/>
                <w:sz w:val="18"/>
                <w:szCs w:val="18"/>
              </w:rPr>
            </w:pPr>
            <w:r>
              <w:rPr>
                <w:bCs/>
                <w:sz w:val="18"/>
                <w:szCs w:val="18"/>
              </w:rPr>
              <w:t>Norman Mavuso</w:t>
            </w:r>
          </w:p>
          <w:p w14:paraId="67A14811" w14:textId="73BB8546" w:rsidR="00A063FF" w:rsidRDefault="00A063FF" w:rsidP="00195B5E">
            <w:pPr>
              <w:spacing w:before="40" w:after="40"/>
              <w:jc w:val="left"/>
              <w:rPr>
                <w:bCs/>
                <w:sz w:val="18"/>
                <w:szCs w:val="18"/>
              </w:rPr>
            </w:pPr>
            <w:r>
              <w:rPr>
                <w:bCs/>
                <w:sz w:val="18"/>
                <w:szCs w:val="18"/>
              </w:rPr>
              <w:t>Futhi Dlamini</w:t>
            </w:r>
          </w:p>
        </w:tc>
      </w:tr>
      <w:tr w:rsidR="00A063FF" w14:paraId="17CF8F8E" w14:textId="77777777" w:rsidTr="007C1C89">
        <w:tc>
          <w:tcPr>
            <w:tcW w:w="582" w:type="dxa"/>
          </w:tcPr>
          <w:p w14:paraId="030CEAD6" w14:textId="19462CB1" w:rsidR="00A063FF" w:rsidRDefault="00A063FF" w:rsidP="00195B5E">
            <w:pPr>
              <w:spacing w:before="40" w:after="40"/>
              <w:jc w:val="left"/>
              <w:rPr>
                <w:bCs/>
                <w:sz w:val="18"/>
                <w:szCs w:val="18"/>
              </w:rPr>
            </w:pPr>
          </w:p>
        </w:tc>
        <w:tc>
          <w:tcPr>
            <w:tcW w:w="9010" w:type="dxa"/>
            <w:gridSpan w:val="2"/>
            <w:shd w:val="clear" w:color="auto" w:fill="E7E6E6" w:themeFill="background2"/>
          </w:tcPr>
          <w:p w14:paraId="2470D607" w14:textId="585764CB" w:rsidR="00A063FF" w:rsidRPr="000E29C4" w:rsidRDefault="00A063FF" w:rsidP="00195B5E">
            <w:pPr>
              <w:spacing w:before="40" w:after="40"/>
              <w:jc w:val="left"/>
              <w:rPr>
                <w:b/>
                <w:sz w:val="18"/>
                <w:szCs w:val="18"/>
              </w:rPr>
            </w:pPr>
            <w:r w:rsidRPr="000E29C4">
              <w:rPr>
                <w:b/>
                <w:sz w:val="18"/>
                <w:szCs w:val="18"/>
              </w:rPr>
              <w:t>Research institutions</w:t>
            </w:r>
          </w:p>
        </w:tc>
      </w:tr>
      <w:tr w:rsidR="00A063FF" w14:paraId="41AD1ED3" w14:textId="77777777" w:rsidTr="00A063FF">
        <w:tc>
          <w:tcPr>
            <w:tcW w:w="582" w:type="dxa"/>
          </w:tcPr>
          <w:p w14:paraId="56931020" w14:textId="342D5207" w:rsidR="00A063FF" w:rsidRDefault="000936B9" w:rsidP="00195B5E">
            <w:pPr>
              <w:spacing w:before="40" w:after="40"/>
              <w:jc w:val="left"/>
              <w:rPr>
                <w:bCs/>
                <w:sz w:val="18"/>
                <w:szCs w:val="18"/>
              </w:rPr>
            </w:pPr>
            <w:r>
              <w:rPr>
                <w:bCs/>
                <w:sz w:val="18"/>
                <w:szCs w:val="18"/>
              </w:rPr>
              <w:t>8</w:t>
            </w:r>
          </w:p>
        </w:tc>
        <w:tc>
          <w:tcPr>
            <w:tcW w:w="4233" w:type="dxa"/>
          </w:tcPr>
          <w:p w14:paraId="62DE73BD" w14:textId="2092F54F" w:rsidR="00A063FF" w:rsidRDefault="00A063FF" w:rsidP="00195B5E">
            <w:pPr>
              <w:spacing w:before="40" w:after="40"/>
              <w:jc w:val="left"/>
              <w:rPr>
                <w:bCs/>
                <w:sz w:val="18"/>
                <w:szCs w:val="18"/>
              </w:rPr>
            </w:pPr>
            <w:r>
              <w:rPr>
                <w:bCs/>
                <w:sz w:val="18"/>
                <w:szCs w:val="18"/>
              </w:rPr>
              <w:t>University of Swaziland</w:t>
            </w:r>
          </w:p>
        </w:tc>
        <w:tc>
          <w:tcPr>
            <w:tcW w:w="4777" w:type="dxa"/>
          </w:tcPr>
          <w:p w14:paraId="534C92D0" w14:textId="62A7CB61" w:rsidR="00A063FF" w:rsidRDefault="00A063FF" w:rsidP="00195B5E">
            <w:pPr>
              <w:spacing w:before="40" w:after="40"/>
              <w:jc w:val="left"/>
              <w:rPr>
                <w:bCs/>
                <w:sz w:val="18"/>
                <w:szCs w:val="18"/>
              </w:rPr>
            </w:pPr>
            <w:r>
              <w:rPr>
                <w:bCs/>
                <w:sz w:val="18"/>
                <w:szCs w:val="18"/>
              </w:rPr>
              <w:t>Wisdom Dlamini</w:t>
            </w:r>
          </w:p>
          <w:p w14:paraId="0B0B0AE1" w14:textId="5D541749" w:rsidR="00A063FF" w:rsidRDefault="00A063FF" w:rsidP="00195B5E">
            <w:pPr>
              <w:spacing w:before="40" w:after="40"/>
              <w:jc w:val="left"/>
              <w:rPr>
                <w:bCs/>
                <w:sz w:val="18"/>
                <w:szCs w:val="18"/>
              </w:rPr>
            </w:pPr>
            <w:r>
              <w:rPr>
                <w:bCs/>
                <w:sz w:val="18"/>
                <w:szCs w:val="18"/>
              </w:rPr>
              <w:t>Mcebisi Mkhwanazi</w:t>
            </w:r>
          </w:p>
        </w:tc>
      </w:tr>
      <w:tr w:rsidR="00A063FF" w14:paraId="186C9A35" w14:textId="77777777" w:rsidTr="00F453BB">
        <w:tc>
          <w:tcPr>
            <w:tcW w:w="582" w:type="dxa"/>
          </w:tcPr>
          <w:p w14:paraId="43686C01" w14:textId="77777777" w:rsidR="00A063FF" w:rsidRDefault="00A063FF" w:rsidP="00195B5E">
            <w:pPr>
              <w:spacing w:before="40" w:after="40"/>
              <w:jc w:val="left"/>
              <w:rPr>
                <w:bCs/>
                <w:sz w:val="18"/>
                <w:szCs w:val="18"/>
              </w:rPr>
            </w:pPr>
          </w:p>
        </w:tc>
        <w:tc>
          <w:tcPr>
            <w:tcW w:w="9010" w:type="dxa"/>
            <w:gridSpan w:val="2"/>
            <w:shd w:val="clear" w:color="auto" w:fill="E7E6E6" w:themeFill="background2"/>
          </w:tcPr>
          <w:p w14:paraId="761ED8B5" w14:textId="530CAB83" w:rsidR="00A063FF" w:rsidRPr="000E29C4" w:rsidRDefault="00A063FF" w:rsidP="00195B5E">
            <w:pPr>
              <w:spacing w:before="40" w:after="40"/>
              <w:jc w:val="left"/>
              <w:rPr>
                <w:b/>
                <w:sz w:val="18"/>
                <w:szCs w:val="18"/>
              </w:rPr>
            </w:pPr>
            <w:r w:rsidRPr="000E29C4">
              <w:rPr>
                <w:b/>
                <w:sz w:val="18"/>
                <w:szCs w:val="18"/>
              </w:rPr>
              <w:t>NGOs</w:t>
            </w:r>
          </w:p>
        </w:tc>
      </w:tr>
      <w:tr w:rsidR="00A063FF" w14:paraId="3B5021C1" w14:textId="77777777" w:rsidTr="00A063FF">
        <w:tc>
          <w:tcPr>
            <w:tcW w:w="582" w:type="dxa"/>
          </w:tcPr>
          <w:p w14:paraId="768DB617" w14:textId="27587EBA" w:rsidR="00A063FF" w:rsidRDefault="00A063FF" w:rsidP="00195B5E">
            <w:pPr>
              <w:spacing w:before="40" w:after="40"/>
              <w:jc w:val="left"/>
              <w:rPr>
                <w:bCs/>
                <w:sz w:val="18"/>
                <w:szCs w:val="18"/>
              </w:rPr>
            </w:pPr>
            <w:r>
              <w:rPr>
                <w:bCs/>
                <w:sz w:val="18"/>
                <w:szCs w:val="18"/>
              </w:rPr>
              <w:t>9</w:t>
            </w:r>
          </w:p>
        </w:tc>
        <w:tc>
          <w:tcPr>
            <w:tcW w:w="4233" w:type="dxa"/>
          </w:tcPr>
          <w:p w14:paraId="641F5842" w14:textId="036C330F" w:rsidR="00A063FF" w:rsidRDefault="00A063FF" w:rsidP="00195B5E">
            <w:pPr>
              <w:spacing w:before="40" w:after="40"/>
              <w:jc w:val="left"/>
              <w:rPr>
                <w:bCs/>
                <w:sz w:val="18"/>
                <w:szCs w:val="18"/>
              </w:rPr>
            </w:pPr>
            <w:r>
              <w:rPr>
                <w:bCs/>
                <w:sz w:val="18"/>
                <w:szCs w:val="18"/>
              </w:rPr>
              <w:t>PELUM Eswatini</w:t>
            </w:r>
          </w:p>
        </w:tc>
        <w:tc>
          <w:tcPr>
            <w:tcW w:w="4777" w:type="dxa"/>
          </w:tcPr>
          <w:p w14:paraId="2189B777" w14:textId="6BB3A743" w:rsidR="00A063FF" w:rsidRDefault="00A063FF" w:rsidP="00195B5E">
            <w:pPr>
              <w:spacing w:before="40" w:after="40"/>
              <w:jc w:val="left"/>
              <w:rPr>
                <w:bCs/>
                <w:sz w:val="18"/>
                <w:szCs w:val="18"/>
              </w:rPr>
            </w:pPr>
            <w:r>
              <w:rPr>
                <w:bCs/>
                <w:sz w:val="18"/>
                <w:szCs w:val="18"/>
              </w:rPr>
              <w:t>Sandile Sihlongonyane</w:t>
            </w:r>
          </w:p>
        </w:tc>
      </w:tr>
      <w:tr w:rsidR="00A063FF" w14:paraId="6E578274" w14:textId="77777777" w:rsidTr="00E376F2">
        <w:tc>
          <w:tcPr>
            <w:tcW w:w="582" w:type="dxa"/>
          </w:tcPr>
          <w:p w14:paraId="119ABF41" w14:textId="77777777" w:rsidR="00A063FF" w:rsidRDefault="00A063FF" w:rsidP="00195B5E">
            <w:pPr>
              <w:spacing w:before="40" w:after="40"/>
              <w:jc w:val="left"/>
              <w:rPr>
                <w:bCs/>
                <w:sz w:val="18"/>
                <w:szCs w:val="18"/>
              </w:rPr>
            </w:pPr>
          </w:p>
        </w:tc>
        <w:tc>
          <w:tcPr>
            <w:tcW w:w="9010" w:type="dxa"/>
            <w:gridSpan w:val="2"/>
            <w:shd w:val="clear" w:color="auto" w:fill="E7E6E6" w:themeFill="background2"/>
          </w:tcPr>
          <w:p w14:paraId="590D4D33" w14:textId="2575B3F0" w:rsidR="00A063FF" w:rsidRPr="00FB118C" w:rsidRDefault="00A063FF" w:rsidP="00195B5E">
            <w:pPr>
              <w:spacing w:before="40" w:after="40"/>
              <w:jc w:val="left"/>
              <w:rPr>
                <w:b/>
                <w:sz w:val="18"/>
                <w:szCs w:val="18"/>
              </w:rPr>
            </w:pPr>
            <w:r w:rsidRPr="00FB118C">
              <w:rPr>
                <w:b/>
                <w:sz w:val="18"/>
                <w:szCs w:val="18"/>
              </w:rPr>
              <w:t>Sectoral representation</w:t>
            </w:r>
          </w:p>
        </w:tc>
      </w:tr>
      <w:tr w:rsidR="00A063FF" w14:paraId="365B5772" w14:textId="77777777" w:rsidTr="00A063FF">
        <w:tc>
          <w:tcPr>
            <w:tcW w:w="582" w:type="dxa"/>
          </w:tcPr>
          <w:p w14:paraId="60C764DC" w14:textId="2AFF2314" w:rsidR="00A063FF" w:rsidRDefault="00A063FF" w:rsidP="00195B5E">
            <w:pPr>
              <w:spacing w:before="40" w:after="40"/>
              <w:jc w:val="left"/>
              <w:rPr>
                <w:bCs/>
                <w:sz w:val="18"/>
                <w:szCs w:val="18"/>
              </w:rPr>
            </w:pPr>
            <w:r>
              <w:rPr>
                <w:bCs/>
                <w:sz w:val="18"/>
                <w:szCs w:val="18"/>
              </w:rPr>
              <w:t>10</w:t>
            </w:r>
          </w:p>
        </w:tc>
        <w:tc>
          <w:tcPr>
            <w:tcW w:w="4233" w:type="dxa"/>
          </w:tcPr>
          <w:p w14:paraId="0C2BB492" w14:textId="0F0E5E85" w:rsidR="00A063FF" w:rsidRDefault="00A063FF" w:rsidP="00195B5E">
            <w:pPr>
              <w:spacing w:before="40" w:after="40"/>
              <w:jc w:val="left"/>
              <w:rPr>
                <w:bCs/>
                <w:sz w:val="18"/>
                <w:szCs w:val="18"/>
              </w:rPr>
            </w:pPr>
            <w:r>
              <w:rPr>
                <w:bCs/>
                <w:sz w:val="18"/>
                <w:szCs w:val="18"/>
              </w:rPr>
              <w:t>Eswatini Sugar Industry</w:t>
            </w:r>
          </w:p>
        </w:tc>
        <w:tc>
          <w:tcPr>
            <w:tcW w:w="4777" w:type="dxa"/>
          </w:tcPr>
          <w:p w14:paraId="03BAF526" w14:textId="12FF1D25" w:rsidR="00A063FF" w:rsidRDefault="00A063FF" w:rsidP="00195B5E">
            <w:pPr>
              <w:spacing w:before="40" w:after="40"/>
              <w:jc w:val="left"/>
              <w:rPr>
                <w:bCs/>
                <w:sz w:val="18"/>
                <w:szCs w:val="18"/>
              </w:rPr>
            </w:pPr>
            <w:r>
              <w:rPr>
                <w:bCs/>
                <w:sz w:val="18"/>
                <w:szCs w:val="18"/>
              </w:rPr>
              <w:t>Patrick Mkhaliphi</w:t>
            </w:r>
          </w:p>
        </w:tc>
      </w:tr>
    </w:tbl>
    <w:p w14:paraId="0B2EE77D" w14:textId="77777777" w:rsidR="00195B5E" w:rsidRPr="00195B5E" w:rsidRDefault="00195B5E" w:rsidP="000C4DDD">
      <w:pPr>
        <w:rPr>
          <w:bCs/>
          <w:sz w:val="18"/>
          <w:szCs w:val="18"/>
        </w:rPr>
      </w:pPr>
    </w:p>
    <w:p w14:paraId="07D01280" w14:textId="77777777" w:rsidR="00ED2613" w:rsidRDefault="00ED2613" w:rsidP="00ED2613">
      <w:pPr>
        <w:pStyle w:val="Heading1"/>
      </w:pPr>
      <w:r>
        <w:t>Monitoring</w:t>
      </w:r>
    </w:p>
    <w:p w14:paraId="068F7B0D" w14:textId="608D498D" w:rsidR="00ED2613" w:rsidRPr="005644F0" w:rsidRDefault="00ED2613" w:rsidP="00ED2613">
      <w:pPr>
        <w:rPr>
          <w:sz w:val="20"/>
          <w:szCs w:val="20"/>
        </w:rPr>
      </w:pPr>
    </w:p>
    <w:p w14:paraId="497059C5" w14:textId="55F92324" w:rsidR="00ED2613" w:rsidRPr="00BC385A" w:rsidRDefault="00BC385A" w:rsidP="000C4DDD">
      <w:pPr>
        <w:rPr>
          <w:bCs/>
          <w:sz w:val="20"/>
          <w:szCs w:val="20"/>
        </w:rPr>
        <w:sectPr w:rsidR="00ED2613" w:rsidRPr="00BC385A" w:rsidSect="00302288">
          <w:pgSz w:w="11906" w:h="16838" w:code="9"/>
          <w:pgMar w:top="864" w:right="1152" w:bottom="864" w:left="1152" w:header="720" w:footer="432" w:gutter="0"/>
          <w:cols w:space="708"/>
          <w:titlePg/>
          <w:docGrid w:linePitch="360"/>
        </w:sectPr>
      </w:pPr>
      <w:r w:rsidRPr="00BC385A">
        <w:rPr>
          <w:bCs/>
          <w:sz w:val="20"/>
          <w:szCs w:val="20"/>
        </w:rPr>
        <w:fldChar w:fldCharType="begin"/>
      </w:r>
      <w:r w:rsidRPr="00BC385A">
        <w:rPr>
          <w:bCs/>
          <w:sz w:val="20"/>
          <w:szCs w:val="20"/>
        </w:rPr>
        <w:instrText xml:space="preserve"> REF _Ref152244433 \h  \* MERGEFORMAT </w:instrText>
      </w:r>
      <w:r w:rsidRPr="00BC385A">
        <w:rPr>
          <w:bCs/>
          <w:sz w:val="20"/>
          <w:szCs w:val="20"/>
        </w:rPr>
      </w:r>
      <w:r w:rsidRPr="00BC385A">
        <w:rPr>
          <w:bCs/>
          <w:sz w:val="20"/>
          <w:szCs w:val="20"/>
        </w:rPr>
        <w:fldChar w:fldCharType="separate"/>
      </w:r>
      <w:r w:rsidRPr="00BC385A">
        <w:rPr>
          <w:bCs/>
          <w:sz w:val="20"/>
          <w:szCs w:val="20"/>
        </w:rPr>
        <w:t xml:space="preserve">Table </w:t>
      </w:r>
      <w:r w:rsidRPr="00BC385A">
        <w:rPr>
          <w:bCs/>
          <w:noProof/>
          <w:sz w:val="20"/>
          <w:szCs w:val="20"/>
        </w:rPr>
        <w:t>4</w:t>
      </w:r>
      <w:r w:rsidRPr="00BC385A">
        <w:rPr>
          <w:bCs/>
          <w:sz w:val="20"/>
          <w:szCs w:val="20"/>
        </w:rPr>
        <w:fldChar w:fldCharType="end"/>
      </w:r>
      <w:r>
        <w:rPr>
          <w:bCs/>
          <w:sz w:val="20"/>
          <w:szCs w:val="20"/>
        </w:rPr>
        <w:t xml:space="preserve"> </w:t>
      </w:r>
      <w:r w:rsidR="00913087">
        <w:rPr>
          <w:bCs/>
          <w:sz w:val="20"/>
          <w:szCs w:val="20"/>
        </w:rPr>
        <w:t>outlines</w:t>
      </w:r>
      <w:r>
        <w:rPr>
          <w:bCs/>
          <w:sz w:val="20"/>
          <w:szCs w:val="20"/>
        </w:rPr>
        <w:t xml:space="preserve"> the monitoring requirements for the Project Initiation Plan, referring to the methodology for monitoring each output and the associated</w:t>
      </w:r>
      <w:r w:rsidR="00B54ECD">
        <w:rPr>
          <w:bCs/>
          <w:sz w:val="20"/>
          <w:szCs w:val="20"/>
        </w:rPr>
        <w:t xml:space="preserve"> </w:t>
      </w:r>
      <w:r>
        <w:rPr>
          <w:bCs/>
          <w:sz w:val="20"/>
          <w:szCs w:val="20"/>
        </w:rPr>
        <w:t>activity results for the 1</w:t>
      </w:r>
      <w:r w:rsidR="00B54ECD">
        <w:rPr>
          <w:bCs/>
          <w:sz w:val="20"/>
          <w:szCs w:val="20"/>
        </w:rPr>
        <w:t>5</w:t>
      </w:r>
      <w:r>
        <w:rPr>
          <w:bCs/>
          <w:sz w:val="20"/>
          <w:szCs w:val="20"/>
        </w:rPr>
        <w:t xml:space="preserve">-month duration of project implementation.  Upon completion of the activities, an Initiation Phase Report will be prepared, providing a detailed evaluation of the outcomes of the project. Additionally, the full project document will be submitted to the GCF. </w:t>
      </w:r>
    </w:p>
    <w:p w14:paraId="5DE7E243" w14:textId="57E3A842" w:rsidR="005E7D70" w:rsidRPr="005E7D70" w:rsidRDefault="00BC385A" w:rsidP="005E7D70">
      <w:pPr>
        <w:pStyle w:val="Caption"/>
        <w:spacing w:after="120"/>
        <w:rPr>
          <w:lang w:val="en-US"/>
        </w:rPr>
      </w:pPr>
      <w:bookmarkStart w:id="4" w:name="_Ref152244433"/>
      <w:bookmarkStart w:id="5" w:name="_Hlk152088111"/>
      <w:r w:rsidRPr="00BC385A">
        <w:rPr>
          <w:b/>
          <w:bCs/>
        </w:rPr>
        <w:lastRenderedPageBreak/>
        <w:t xml:space="preserve">Table </w:t>
      </w:r>
      <w:r w:rsidRPr="00BC385A">
        <w:rPr>
          <w:b/>
          <w:bCs/>
        </w:rPr>
        <w:fldChar w:fldCharType="begin"/>
      </w:r>
      <w:r w:rsidRPr="00BC385A">
        <w:rPr>
          <w:b/>
          <w:bCs/>
        </w:rPr>
        <w:instrText xml:space="preserve"> SEQ Table \* ARABIC </w:instrText>
      </w:r>
      <w:r w:rsidRPr="00BC385A">
        <w:rPr>
          <w:b/>
          <w:bCs/>
        </w:rPr>
        <w:fldChar w:fldCharType="separate"/>
      </w:r>
      <w:r w:rsidRPr="00BC385A">
        <w:rPr>
          <w:b/>
          <w:bCs/>
          <w:noProof/>
        </w:rPr>
        <w:t>4</w:t>
      </w:r>
      <w:r w:rsidRPr="00BC385A">
        <w:rPr>
          <w:b/>
          <w:bCs/>
        </w:rPr>
        <w:fldChar w:fldCharType="end"/>
      </w:r>
      <w:bookmarkEnd w:id="4"/>
      <w:r w:rsidRPr="00BC385A">
        <w:rPr>
          <w:b/>
          <w:bCs/>
          <w:szCs w:val="18"/>
          <w:lang w:val="en-US"/>
        </w:rPr>
        <w:t>.</w:t>
      </w:r>
      <w:r>
        <w:rPr>
          <w:szCs w:val="18"/>
          <w:lang w:val="en-US"/>
        </w:rPr>
        <w:t xml:space="preserve"> Detailed monitoring plan for the project during the 1</w:t>
      </w:r>
      <w:r w:rsidR="00B54ECD">
        <w:rPr>
          <w:szCs w:val="18"/>
          <w:lang w:val="en-US"/>
        </w:rPr>
        <w:t>5</w:t>
      </w:r>
      <w:r>
        <w:rPr>
          <w:szCs w:val="18"/>
          <w:lang w:val="en-US"/>
        </w:rPr>
        <w:t>-month implementation period.</w:t>
      </w:r>
    </w:p>
    <w:tbl>
      <w:tblPr>
        <w:tblStyle w:val="TableGrid"/>
        <w:tblW w:w="14596"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406"/>
        <w:gridCol w:w="2409"/>
        <w:gridCol w:w="1985"/>
        <w:gridCol w:w="1670"/>
        <w:gridCol w:w="1653"/>
        <w:gridCol w:w="1654"/>
        <w:gridCol w:w="2819"/>
      </w:tblGrid>
      <w:tr w:rsidR="00BC385A" w:rsidRPr="00B0219E" w14:paraId="5977B7D9" w14:textId="77777777" w:rsidTr="005E7D70">
        <w:trPr>
          <w:trHeight w:val="210"/>
          <w:tblHeader/>
          <w:jc w:val="center"/>
        </w:trPr>
        <w:tc>
          <w:tcPr>
            <w:tcW w:w="2406" w:type="dxa"/>
            <w:vMerge w:val="restart"/>
            <w:shd w:val="clear" w:color="auto" w:fill="C00000"/>
            <w:vAlign w:val="center"/>
          </w:tcPr>
          <w:p w14:paraId="0D4DC837" w14:textId="77777777" w:rsidR="004570A4" w:rsidRDefault="00BC385A" w:rsidP="005E7D70">
            <w:pPr>
              <w:spacing w:before="120"/>
              <w:jc w:val="center"/>
              <w:rPr>
                <w:b/>
                <w:color w:val="FFFFFF" w:themeColor="background1"/>
                <w:sz w:val="18"/>
                <w:szCs w:val="18"/>
              </w:rPr>
            </w:pPr>
            <w:r w:rsidRPr="00B0219E">
              <w:rPr>
                <w:b/>
                <w:color w:val="FFFFFF" w:themeColor="background1"/>
                <w:sz w:val="18"/>
                <w:szCs w:val="18"/>
              </w:rPr>
              <w:t>Project results</w:t>
            </w:r>
          </w:p>
          <w:p w14:paraId="45D4A663" w14:textId="181F8C15" w:rsidR="00BC385A" w:rsidRPr="00B0219E" w:rsidRDefault="004570A4" w:rsidP="005E7D70">
            <w:pPr>
              <w:spacing w:before="120"/>
              <w:jc w:val="center"/>
              <w:rPr>
                <w:b/>
                <w:color w:val="FFFFFF" w:themeColor="background1"/>
                <w:sz w:val="18"/>
                <w:szCs w:val="18"/>
              </w:rPr>
            </w:pPr>
            <w:r>
              <w:rPr>
                <w:b/>
                <w:color w:val="FFFFFF" w:themeColor="background1"/>
                <w:sz w:val="18"/>
                <w:szCs w:val="18"/>
              </w:rPr>
              <w:t>(Outputs)</w:t>
            </w:r>
          </w:p>
          <w:p w14:paraId="0A0000F4" w14:textId="5F6F1EF0" w:rsidR="00BC385A" w:rsidRPr="00F86CDE" w:rsidRDefault="00BC385A" w:rsidP="005E7D70">
            <w:pPr>
              <w:spacing w:after="120"/>
              <w:ind w:left="311"/>
              <w:jc w:val="center"/>
              <w:rPr>
                <w:bCs/>
                <w:sz w:val="18"/>
                <w:szCs w:val="18"/>
              </w:rPr>
            </w:pPr>
          </w:p>
        </w:tc>
        <w:tc>
          <w:tcPr>
            <w:tcW w:w="2409" w:type="dxa"/>
            <w:vMerge w:val="restart"/>
            <w:shd w:val="clear" w:color="auto" w:fill="538135" w:themeFill="accent6" w:themeFillShade="BF"/>
            <w:vAlign w:val="center"/>
          </w:tcPr>
          <w:p w14:paraId="3D315414" w14:textId="77777777" w:rsidR="00BC385A" w:rsidRPr="00B0219E" w:rsidRDefault="00BC385A" w:rsidP="005E7D70">
            <w:pPr>
              <w:jc w:val="center"/>
              <w:rPr>
                <w:b/>
                <w:sz w:val="18"/>
                <w:szCs w:val="18"/>
              </w:rPr>
            </w:pPr>
            <w:r>
              <w:rPr>
                <w:b/>
                <w:color w:val="FFFFFF" w:themeColor="background1"/>
                <w:sz w:val="18"/>
                <w:szCs w:val="18"/>
              </w:rPr>
              <w:t>I</w:t>
            </w:r>
            <w:r w:rsidRPr="00B0219E">
              <w:rPr>
                <w:b/>
                <w:color w:val="FFFFFF" w:themeColor="background1"/>
                <w:sz w:val="18"/>
                <w:szCs w:val="18"/>
              </w:rPr>
              <w:t>ndicator</w:t>
            </w:r>
          </w:p>
        </w:tc>
        <w:tc>
          <w:tcPr>
            <w:tcW w:w="1985" w:type="dxa"/>
            <w:vMerge w:val="restart"/>
            <w:shd w:val="clear" w:color="auto" w:fill="2E74B5" w:themeFill="accent1" w:themeFillShade="BF"/>
            <w:vAlign w:val="center"/>
          </w:tcPr>
          <w:p w14:paraId="28734907" w14:textId="77777777" w:rsidR="00BC385A" w:rsidRPr="00B0219E" w:rsidRDefault="00BC385A" w:rsidP="005E7D70">
            <w:pPr>
              <w:jc w:val="center"/>
              <w:rPr>
                <w:b/>
                <w:color w:val="FFFFFF" w:themeColor="background1"/>
                <w:sz w:val="18"/>
                <w:szCs w:val="18"/>
              </w:rPr>
            </w:pPr>
            <w:r w:rsidRPr="00B0219E">
              <w:rPr>
                <w:b/>
                <w:color w:val="FFFFFF" w:themeColor="background1"/>
                <w:sz w:val="18"/>
                <w:szCs w:val="18"/>
              </w:rPr>
              <w:t>M</w:t>
            </w:r>
            <w:r>
              <w:rPr>
                <w:b/>
                <w:color w:val="FFFFFF" w:themeColor="background1"/>
                <w:sz w:val="18"/>
                <w:szCs w:val="18"/>
              </w:rPr>
              <w:t>O</w:t>
            </w:r>
            <w:r w:rsidRPr="00B0219E">
              <w:rPr>
                <w:b/>
                <w:color w:val="FFFFFF" w:themeColor="background1"/>
                <w:sz w:val="18"/>
                <w:szCs w:val="18"/>
              </w:rPr>
              <w:t>V</w:t>
            </w:r>
          </w:p>
        </w:tc>
        <w:tc>
          <w:tcPr>
            <w:tcW w:w="1670" w:type="dxa"/>
            <w:vMerge w:val="restart"/>
            <w:shd w:val="clear" w:color="auto" w:fill="2E74B5" w:themeFill="accent1" w:themeFillShade="BF"/>
            <w:vAlign w:val="center"/>
          </w:tcPr>
          <w:p w14:paraId="69C54923" w14:textId="77777777" w:rsidR="00BC385A" w:rsidRPr="00B0219E" w:rsidRDefault="00BC385A" w:rsidP="005E7D70">
            <w:pPr>
              <w:jc w:val="center"/>
              <w:rPr>
                <w:b/>
                <w:color w:val="FFFFFF" w:themeColor="background1"/>
                <w:sz w:val="18"/>
                <w:szCs w:val="18"/>
              </w:rPr>
            </w:pPr>
            <w:r w:rsidRPr="00B0219E">
              <w:rPr>
                <w:b/>
                <w:color w:val="FFFFFF" w:themeColor="background1"/>
                <w:sz w:val="18"/>
                <w:szCs w:val="18"/>
              </w:rPr>
              <w:t>Baseline</w:t>
            </w:r>
          </w:p>
        </w:tc>
        <w:tc>
          <w:tcPr>
            <w:tcW w:w="3307" w:type="dxa"/>
            <w:gridSpan w:val="2"/>
            <w:shd w:val="clear" w:color="auto" w:fill="2E74B5" w:themeFill="accent1" w:themeFillShade="BF"/>
            <w:vAlign w:val="center"/>
          </w:tcPr>
          <w:p w14:paraId="5093BB60" w14:textId="77777777" w:rsidR="00BC385A" w:rsidRPr="00B0219E" w:rsidRDefault="00BC385A" w:rsidP="005E7D70">
            <w:pPr>
              <w:spacing w:before="120" w:after="120"/>
              <w:jc w:val="center"/>
              <w:rPr>
                <w:b/>
                <w:color w:val="FFFFFF" w:themeColor="background1"/>
                <w:sz w:val="18"/>
                <w:szCs w:val="18"/>
              </w:rPr>
            </w:pPr>
            <w:r w:rsidRPr="00B0219E">
              <w:rPr>
                <w:b/>
                <w:color w:val="FFFFFF" w:themeColor="background1"/>
                <w:sz w:val="18"/>
                <w:szCs w:val="18"/>
              </w:rPr>
              <w:t>Target</w:t>
            </w:r>
          </w:p>
        </w:tc>
        <w:tc>
          <w:tcPr>
            <w:tcW w:w="2819" w:type="dxa"/>
            <w:vMerge w:val="restart"/>
            <w:shd w:val="clear" w:color="auto" w:fill="2E74B5" w:themeFill="accent1" w:themeFillShade="BF"/>
            <w:vAlign w:val="center"/>
          </w:tcPr>
          <w:p w14:paraId="4E882EC9" w14:textId="77777777" w:rsidR="00BC385A" w:rsidRPr="00B0219E" w:rsidRDefault="00BC385A" w:rsidP="005E7D70">
            <w:pPr>
              <w:jc w:val="center"/>
              <w:rPr>
                <w:b/>
                <w:color w:val="FFFFFF" w:themeColor="background1"/>
                <w:sz w:val="18"/>
                <w:szCs w:val="18"/>
              </w:rPr>
            </w:pPr>
            <w:r w:rsidRPr="00B0219E">
              <w:rPr>
                <w:b/>
                <w:color w:val="FFFFFF" w:themeColor="background1"/>
                <w:sz w:val="18"/>
                <w:szCs w:val="18"/>
              </w:rPr>
              <w:t>Assumptions</w:t>
            </w:r>
          </w:p>
        </w:tc>
      </w:tr>
      <w:tr w:rsidR="00BC385A" w:rsidRPr="00F86CDE" w14:paraId="07E11487" w14:textId="77777777" w:rsidTr="005E7D70">
        <w:trPr>
          <w:trHeight w:val="210"/>
          <w:jc w:val="center"/>
        </w:trPr>
        <w:tc>
          <w:tcPr>
            <w:tcW w:w="2406" w:type="dxa"/>
            <w:vMerge/>
            <w:shd w:val="clear" w:color="auto" w:fill="C00000"/>
          </w:tcPr>
          <w:p w14:paraId="60D4F013" w14:textId="77777777" w:rsidR="00BC385A" w:rsidRPr="00F86CDE" w:rsidRDefault="00BC385A" w:rsidP="000D3278">
            <w:pPr>
              <w:jc w:val="center"/>
              <w:rPr>
                <w:bCs/>
                <w:sz w:val="18"/>
                <w:szCs w:val="18"/>
              </w:rPr>
            </w:pPr>
          </w:p>
        </w:tc>
        <w:tc>
          <w:tcPr>
            <w:tcW w:w="2409" w:type="dxa"/>
            <w:vMerge/>
            <w:shd w:val="clear" w:color="auto" w:fill="538135" w:themeFill="accent6" w:themeFillShade="BF"/>
          </w:tcPr>
          <w:p w14:paraId="640AE67C" w14:textId="77777777" w:rsidR="00BC385A" w:rsidRPr="00F86CDE" w:rsidRDefault="00BC385A" w:rsidP="000D3278">
            <w:pPr>
              <w:jc w:val="center"/>
              <w:rPr>
                <w:bCs/>
                <w:sz w:val="18"/>
                <w:szCs w:val="18"/>
              </w:rPr>
            </w:pPr>
          </w:p>
        </w:tc>
        <w:tc>
          <w:tcPr>
            <w:tcW w:w="1985" w:type="dxa"/>
            <w:vMerge/>
          </w:tcPr>
          <w:p w14:paraId="11391E3B" w14:textId="77777777" w:rsidR="00BC385A" w:rsidRPr="00F86CDE" w:rsidRDefault="00BC385A" w:rsidP="000D3278">
            <w:pPr>
              <w:jc w:val="center"/>
              <w:rPr>
                <w:bCs/>
                <w:sz w:val="18"/>
                <w:szCs w:val="18"/>
              </w:rPr>
            </w:pPr>
          </w:p>
        </w:tc>
        <w:tc>
          <w:tcPr>
            <w:tcW w:w="1670" w:type="dxa"/>
            <w:vMerge/>
          </w:tcPr>
          <w:p w14:paraId="57498896" w14:textId="77777777" w:rsidR="00BC385A" w:rsidRPr="00F86CDE" w:rsidRDefault="00BC385A" w:rsidP="000D3278">
            <w:pPr>
              <w:jc w:val="center"/>
              <w:rPr>
                <w:bCs/>
                <w:sz w:val="18"/>
                <w:szCs w:val="18"/>
              </w:rPr>
            </w:pPr>
          </w:p>
        </w:tc>
        <w:tc>
          <w:tcPr>
            <w:tcW w:w="1653" w:type="dxa"/>
            <w:shd w:val="clear" w:color="auto" w:fill="2E74B5" w:themeFill="accent1" w:themeFillShade="BF"/>
          </w:tcPr>
          <w:p w14:paraId="3B09C373" w14:textId="77777777" w:rsidR="00BC385A" w:rsidRPr="00B0219E" w:rsidRDefault="00BC385A" w:rsidP="000D3278">
            <w:pPr>
              <w:spacing w:before="120" w:after="120"/>
              <w:jc w:val="center"/>
              <w:rPr>
                <w:b/>
                <w:color w:val="FFFFFF" w:themeColor="background1"/>
                <w:sz w:val="18"/>
                <w:szCs w:val="18"/>
              </w:rPr>
            </w:pPr>
            <w:r w:rsidRPr="00B0219E">
              <w:rPr>
                <w:b/>
                <w:color w:val="FFFFFF" w:themeColor="background1"/>
                <w:sz w:val="18"/>
                <w:szCs w:val="18"/>
              </w:rPr>
              <w:t>Mid-term</w:t>
            </w:r>
          </w:p>
        </w:tc>
        <w:tc>
          <w:tcPr>
            <w:tcW w:w="1654" w:type="dxa"/>
            <w:shd w:val="clear" w:color="auto" w:fill="2E74B5" w:themeFill="accent1" w:themeFillShade="BF"/>
          </w:tcPr>
          <w:p w14:paraId="009BEE45" w14:textId="77777777" w:rsidR="00BC385A" w:rsidRPr="00B0219E" w:rsidRDefault="00BC385A" w:rsidP="000D3278">
            <w:pPr>
              <w:spacing w:before="120"/>
              <w:jc w:val="center"/>
              <w:rPr>
                <w:b/>
                <w:color w:val="FFFFFF" w:themeColor="background1"/>
                <w:sz w:val="18"/>
                <w:szCs w:val="18"/>
              </w:rPr>
            </w:pPr>
            <w:r w:rsidRPr="00B0219E">
              <w:rPr>
                <w:b/>
                <w:color w:val="FFFFFF" w:themeColor="background1"/>
                <w:sz w:val="18"/>
                <w:szCs w:val="18"/>
              </w:rPr>
              <w:t>Final</w:t>
            </w:r>
          </w:p>
        </w:tc>
        <w:tc>
          <w:tcPr>
            <w:tcW w:w="2819" w:type="dxa"/>
            <w:vMerge/>
          </w:tcPr>
          <w:p w14:paraId="79107839" w14:textId="77777777" w:rsidR="00BC385A" w:rsidRPr="00F86CDE" w:rsidRDefault="00BC385A" w:rsidP="000D3278">
            <w:pPr>
              <w:jc w:val="center"/>
              <w:rPr>
                <w:bCs/>
                <w:sz w:val="18"/>
                <w:szCs w:val="18"/>
              </w:rPr>
            </w:pPr>
          </w:p>
        </w:tc>
      </w:tr>
      <w:tr w:rsidR="00BC385A" w:rsidRPr="00F86CDE" w14:paraId="650D93A7" w14:textId="77777777" w:rsidTr="005E7D70">
        <w:trPr>
          <w:jc w:val="center"/>
        </w:trPr>
        <w:tc>
          <w:tcPr>
            <w:tcW w:w="2406" w:type="dxa"/>
            <w:vMerge w:val="restart"/>
            <w:shd w:val="clear" w:color="auto" w:fill="FCCCCD"/>
          </w:tcPr>
          <w:p w14:paraId="60DD3AC2" w14:textId="77777777" w:rsidR="00BC385A" w:rsidRDefault="00BC385A" w:rsidP="000D3278">
            <w:pPr>
              <w:jc w:val="left"/>
              <w:rPr>
                <w:sz w:val="18"/>
                <w:szCs w:val="18"/>
                <w:lang w:val="en-GB"/>
              </w:rPr>
            </w:pPr>
            <w:r w:rsidRPr="00F86CDE">
              <w:rPr>
                <w:b/>
                <w:sz w:val="18"/>
                <w:szCs w:val="18"/>
                <w:lang w:val="en-GB"/>
              </w:rPr>
              <w:t>Out</w:t>
            </w:r>
            <w:r>
              <w:rPr>
                <w:b/>
                <w:sz w:val="18"/>
                <w:szCs w:val="18"/>
                <w:lang w:val="en-GB"/>
              </w:rPr>
              <w:t>put</w:t>
            </w:r>
            <w:r w:rsidRPr="00F86CDE">
              <w:rPr>
                <w:b/>
                <w:sz w:val="18"/>
                <w:szCs w:val="18"/>
                <w:lang w:val="en-GB"/>
              </w:rPr>
              <w:t xml:space="preserve"> 1</w:t>
            </w:r>
          </w:p>
          <w:p w14:paraId="22241BC4" w14:textId="77777777" w:rsidR="00BC385A" w:rsidRPr="00F86CDE" w:rsidRDefault="00BC385A" w:rsidP="000D3278">
            <w:pPr>
              <w:jc w:val="left"/>
              <w:rPr>
                <w:bCs/>
                <w:sz w:val="18"/>
                <w:szCs w:val="18"/>
              </w:rPr>
            </w:pPr>
            <w:r>
              <w:rPr>
                <w:bCs/>
                <w:sz w:val="18"/>
                <w:szCs w:val="18"/>
              </w:rPr>
              <w:t>Institutional and technical capacity to restore degraded ecosystems in Eswatini is strengthened.</w:t>
            </w:r>
          </w:p>
        </w:tc>
        <w:tc>
          <w:tcPr>
            <w:tcW w:w="2409" w:type="dxa"/>
            <w:shd w:val="clear" w:color="auto" w:fill="E2EFD9" w:themeFill="accent6" w:themeFillTint="33"/>
          </w:tcPr>
          <w:p w14:paraId="5E49E845" w14:textId="77777777" w:rsidR="00BC385A" w:rsidRPr="00F86CDE" w:rsidRDefault="00BC385A" w:rsidP="000D3278">
            <w:pPr>
              <w:jc w:val="left"/>
              <w:rPr>
                <w:bCs/>
                <w:sz w:val="18"/>
                <w:szCs w:val="18"/>
              </w:rPr>
            </w:pPr>
            <w:r w:rsidRPr="00F86CDE">
              <w:rPr>
                <w:sz w:val="18"/>
                <w:szCs w:val="18"/>
                <w:lang w:val="en-GB"/>
              </w:rPr>
              <w:t xml:space="preserve">Increase in </w:t>
            </w:r>
            <w:r>
              <w:rPr>
                <w:sz w:val="18"/>
                <w:szCs w:val="18"/>
                <w:lang w:val="en-GB"/>
              </w:rPr>
              <w:t xml:space="preserve">the </w:t>
            </w:r>
            <w:r w:rsidRPr="00F86CDE">
              <w:rPr>
                <w:sz w:val="18"/>
                <w:szCs w:val="18"/>
                <w:lang w:val="en-GB"/>
              </w:rPr>
              <w:t>institutional capacity of public</w:t>
            </w:r>
            <w:r>
              <w:rPr>
                <w:sz w:val="18"/>
                <w:szCs w:val="18"/>
                <w:lang w:val="en-GB"/>
              </w:rPr>
              <w:t xml:space="preserve"> </w:t>
            </w:r>
            <w:r w:rsidRPr="00F86CDE">
              <w:rPr>
                <w:sz w:val="18"/>
                <w:szCs w:val="18"/>
                <w:lang w:val="en-GB"/>
              </w:rPr>
              <w:t xml:space="preserve">sector authorities to </w:t>
            </w:r>
            <w:r>
              <w:rPr>
                <w:sz w:val="18"/>
                <w:szCs w:val="18"/>
                <w:lang w:val="en-GB"/>
              </w:rPr>
              <w:t>restore degraded ecosystems using Nature-based Solutions (NbS)</w:t>
            </w:r>
          </w:p>
        </w:tc>
        <w:tc>
          <w:tcPr>
            <w:tcW w:w="1985" w:type="dxa"/>
            <w:shd w:val="clear" w:color="auto" w:fill="E7E6E6" w:themeFill="background2"/>
          </w:tcPr>
          <w:p w14:paraId="54609680" w14:textId="77777777" w:rsidR="00BC385A" w:rsidRDefault="00BC385A" w:rsidP="00BC385A">
            <w:pPr>
              <w:pStyle w:val="ListParagraph"/>
              <w:numPr>
                <w:ilvl w:val="0"/>
                <w:numId w:val="28"/>
              </w:numPr>
              <w:ind w:left="170" w:hanging="170"/>
              <w:jc w:val="left"/>
              <w:rPr>
                <w:bCs/>
                <w:sz w:val="18"/>
                <w:szCs w:val="18"/>
              </w:rPr>
            </w:pPr>
            <w:r>
              <w:rPr>
                <w:bCs/>
                <w:sz w:val="18"/>
                <w:szCs w:val="18"/>
              </w:rPr>
              <w:t xml:space="preserve">Final report detailing the methodology and findings of the ecological </w:t>
            </w:r>
            <w:proofErr w:type="gramStart"/>
            <w:r>
              <w:rPr>
                <w:bCs/>
                <w:sz w:val="18"/>
                <w:szCs w:val="18"/>
              </w:rPr>
              <w:t>assessments</w:t>
            </w:r>
            <w:proofErr w:type="gramEnd"/>
          </w:p>
          <w:p w14:paraId="187A9ADF" w14:textId="77777777" w:rsidR="00BC385A" w:rsidRPr="00152F62" w:rsidRDefault="00BC385A" w:rsidP="00BC385A">
            <w:pPr>
              <w:pStyle w:val="ListParagraph"/>
              <w:numPr>
                <w:ilvl w:val="0"/>
                <w:numId w:val="28"/>
              </w:numPr>
              <w:ind w:left="170" w:hanging="170"/>
              <w:jc w:val="left"/>
              <w:rPr>
                <w:bCs/>
                <w:sz w:val="18"/>
                <w:szCs w:val="18"/>
              </w:rPr>
            </w:pPr>
            <w:r>
              <w:rPr>
                <w:bCs/>
                <w:sz w:val="18"/>
                <w:szCs w:val="18"/>
              </w:rPr>
              <w:t>Draft National Restoration Strategy, including the MRV Framework</w:t>
            </w:r>
          </w:p>
        </w:tc>
        <w:tc>
          <w:tcPr>
            <w:tcW w:w="1670" w:type="dxa"/>
            <w:shd w:val="clear" w:color="auto" w:fill="E7E6E6" w:themeFill="background2"/>
          </w:tcPr>
          <w:p w14:paraId="329425D8" w14:textId="77777777" w:rsidR="00BC385A" w:rsidRPr="00945B53" w:rsidRDefault="00BC385A" w:rsidP="000D3278">
            <w:pPr>
              <w:jc w:val="left"/>
              <w:rPr>
                <w:bCs/>
                <w:sz w:val="18"/>
                <w:szCs w:val="18"/>
              </w:rPr>
            </w:pPr>
            <w:r w:rsidRPr="00945B53">
              <w:rPr>
                <w:sz w:val="18"/>
                <w:szCs w:val="18"/>
                <w:lang w:val="en-GB" w:eastAsia="ja-JP"/>
              </w:rPr>
              <w:t>No ecological</w:t>
            </w:r>
            <w:r>
              <w:rPr>
                <w:sz w:val="18"/>
                <w:szCs w:val="18"/>
                <w:lang w:val="en-GB" w:eastAsia="ja-JP"/>
              </w:rPr>
              <w:t xml:space="preserve"> </w:t>
            </w:r>
            <w:r w:rsidRPr="00945B53">
              <w:rPr>
                <w:sz w:val="18"/>
                <w:szCs w:val="18"/>
                <w:lang w:val="en-GB" w:eastAsia="ja-JP"/>
              </w:rPr>
              <w:t>report</w:t>
            </w:r>
            <w:r>
              <w:rPr>
                <w:sz w:val="18"/>
                <w:szCs w:val="18"/>
                <w:lang w:val="en-GB" w:eastAsia="ja-JP"/>
              </w:rPr>
              <w:t xml:space="preserve"> and no</w:t>
            </w:r>
            <w:r w:rsidRPr="00945B53">
              <w:rPr>
                <w:sz w:val="18"/>
                <w:szCs w:val="18"/>
                <w:lang w:val="en-GB" w:eastAsia="ja-JP"/>
              </w:rPr>
              <w:t xml:space="preserve"> draft National Restoration Strategy</w:t>
            </w:r>
          </w:p>
        </w:tc>
        <w:tc>
          <w:tcPr>
            <w:tcW w:w="1653" w:type="dxa"/>
            <w:shd w:val="clear" w:color="auto" w:fill="E7E6E6" w:themeFill="background2"/>
          </w:tcPr>
          <w:p w14:paraId="787C9839" w14:textId="77777777" w:rsidR="00BC385A" w:rsidRPr="00945B53" w:rsidRDefault="00BC385A" w:rsidP="000D3278">
            <w:pPr>
              <w:jc w:val="left"/>
              <w:rPr>
                <w:bCs/>
                <w:sz w:val="18"/>
                <w:szCs w:val="18"/>
              </w:rPr>
            </w:pPr>
            <w:r w:rsidRPr="00945B53">
              <w:rPr>
                <w:bCs/>
                <w:sz w:val="18"/>
                <w:szCs w:val="18"/>
              </w:rPr>
              <w:t xml:space="preserve">Ecological report </w:t>
            </w:r>
            <w:proofErr w:type="gramStart"/>
            <w:r w:rsidRPr="00945B53">
              <w:rPr>
                <w:bCs/>
                <w:sz w:val="18"/>
                <w:szCs w:val="18"/>
              </w:rPr>
              <w:t>complete</w:t>
            </w:r>
            <w:proofErr w:type="gramEnd"/>
          </w:p>
        </w:tc>
        <w:tc>
          <w:tcPr>
            <w:tcW w:w="1654" w:type="dxa"/>
            <w:shd w:val="clear" w:color="auto" w:fill="E7E6E6" w:themeFill="background2"/>
          </w:tcPr>
          <w:p w14:paraId="5EE8AADB" w14:textId="77777777" w:rsidR="00BC385A" w:rsidRPr="00945B53" w:rsidRDefault="00BC385A" w:rsidP="000D3278">
            <w:pPr>
              <w:jc w:val="left"/>
              <w:rPr>
                <w:bCs/>
                <w:sz w:val="18"/>
                <w:szCs w:val="18"/>
              </w:rPr>
            </w:pPr>
            <w:r w:rsidRPr="00945B53">
              <w:rPr>
                <w:bCs/>
                <w:sz w:val="18"/>
                <w:szCs w:val="18"/>
              </w:rPr>
              <w:t>Draft National Restoration Strategy complete</w:t>
            </w:r>
          </w:p>
        </w:tc>
        <w:tc>
          <w:tcPr>
            <w:tcW w:w="2819" w:type="dxa"/>
            <w:shd w:val="clear" w:color="auto" w:fill="E7E6E6" w:themeFill="background2"/>
          </w:tcPr>
          <w:p w14:paraId="1EEF7FFB" w14:textId="77777777" w:rsidR="00BC385A" w:rsidRPr="00F86CDE" w:rsidRDefault="00BC385A" w:rsidP="000D3278">
            <w:pPr>
              <w:jc w:val="left"/>
              <w:rPr>
                <w:bCs/>
                <w:sz w:val="18"/>
                <w:szCs w:val="18"/>
              </w:rPr>
            </w:pPr>
            <w:r w:rsidRPr="00F86CDE">
              <w:rPr>
                <w:sz w:val="18"/>
                <w:szCs w:val="18"/>
                <w:lang w:val="en-GB" w:eastAsia="ja-JP"/>
              </w:rPr>
              <w:t xml:space="preserve">Public sector authorities </w:t>
            </w:r>
            <w:r>
              <w:rPr>
                <w:sz w:val="18"/>
                <w:szCs w:val="18"/>
                <w:lang w:val="en-GB" w:eastAsia="ja-JP"/>
              </w:rPr>
              <w:t>collaborate with the independent consultant and provide support in the form of in-kind co-finance for the joint development of the draft National Restoration Strategy.</w:t>
            </w:r>
          </w:p>
        </w:tc>
      </w:tr>
      <w:tr w:rsidR="00BC385A" w:rsidRPr="00D42E95" w14:paraId="29FD3533" w14:textId="77777777" w:rsidTr="005E7D70">
        <w:trPr>
          <w:jc w:val="center"/>
        </w:trPr>
        <w:tc>
          <w:tcPr>
            <w:tcW w:w="2406" w:type="dxa"/>
            <w:vMerge/>
            <w:shd w:val="clear" w:color="auto" w:fill="FCCCCD"/>
          </w:tcPr>
          <w:p w14:paraId="54E654D8" w14:textId="77777777" w:rsidR="00BC385A" w:rsidRPr="00D42E95" w:rsidRDefault="00BC385A" w:rsidP="000D3278">
            <w:pPr>
              <w:jc w:val="left"/>
              <w:rPr>
                <w:bCs/>
                <w:sz w:val="18"/>
                <w:szCs w:val="18"/>
              </w:rPr>
            </w:pPr>
          </w:p>
        </w:tc>
        <w:tc>
          <w:tcPr>
            <w:tcW w:w="2409" w:type="dxa"/>
            <w:shd w:val="clear" w:color="auto" w:fill="E2EFD9" w:themeFill="accent6" w:themeFillTint="33"/>
          </w:tcPr>
          <w:p w14:paraId="2351C0E1" w14:textId="77777777" w:rsidR="00BC385A" w:rsidRPr="00D42E95" w:rsidRDefault="00BC385A" w:rsidP="000D3278">
            <w:pPr>
              <w:spacing w:after="120"/>
              <w:jc w:val="left"/>
              <w:rPr>
                <w:bCs/>
                <w:sz w:val="18"/>
                <w:szCs w:val="18"/>
              </w:rPr>
            </w:pPr>
            <w:r>
              <w:rPr>
                <w:bCs/>
                <w:sz w:val="18"/>
                <w:szCs w:val="18"/>
              </w:rPr>
              <w:t>30 individuals (50% women and 50% youth) are trained in advanced ecosystem restoration techniques.</w:t>
            </w:r>
          </w:p>
        </w:tc>
        <w:tc>
          <w:tcPr>
            <w:tcW w:w="1985" w:type="dxa"/>
            <w:shd w:val="clear" w:color="auto" w:fill="E7E6E6" w:themeFill="background2"/>
          </w:tcPr>
          <w:p w14:paraId="12614C7C" w14:textId="77777777" w:rsidR="00BC385A" w:rsidRPr="00616B98" w:rsidRDefault="00BC385A" w:rsidP="00BC385A">
            <w:pPr>
              <w:pStyle w:val="ListParagraph"/>
              <w:numPr>
                <w:ilvl w:val="0"/>
                <w:numId w:val="28"/>
              </w:numPr>
              <w:ind w:left="170" w:hanging="170"/>
              <w:jc w:val="left"/>
              <w:rPr>
                <w:sz w:val="18"/>
                <w:szCs w:val="18"/>
                <w:lang w:val="en-GB"/>
              </w:rPr>
            </w:pPr>
            <w:r>
              <w:rPr>
                <w:sz w:val="18"/>
                <w:szCs w:val="18"/>
                <w:lang w:val="en-GB"/>
              </w:rPr>
              <w:t>Daily attendance registers</w:t>
            </w:r>
          </w:p>
          <w:p w14:paraId="39BFF53B" w14:textId="77777777" w:rsidR="00BC385A" w:rsidRPr="00152F62" w:rsidRDefault="00BC385A" w:rsidP="00BC385A">
            <w:pPr>
              <w:pStyle w:val="ListParagraph"/>
              <w:numPr>
                <w:ilvl w:val="0"/>
                <w:numId w:val="28"/>
              </w:numPr>
              <w:ind w:left="170" w:hanging="170"/>
              <w:jc w:val="left"/>
              <w:rPr>
                <w:bCs/>
                <w:sz w:val="18"/>
                <w:szCs w:val="18"/>
              </w:rPr>
            </w:pPr>
            <w:r w:rsidRPr="00152F62">
              <w:rPr>
                <w:sz w:val="18"/>
                <w:szCs w:val="18"/>
                <w:lang w:val="en-GB"/>
              </w:rPr>
              <w:t>Training certificates</w:t>
            </w:r>
          </w:p>
        </w:tc>
        <w:tc>
          <w:tcPr>
            <w:tcW w:w="1670" w:type="dxa"/>
            <w:shd w:val="clear" w:color="auto" w:fill="E7E6E6" w:themeFill="background2"/>
          </w:tcPr>
          <w:p w14:paraId="142FBD84" w14:textId="77777777" w:rsidR="00BC385A" w:rsidRPr="00D42E95" w:rsidRDefault="00BC385A" w:rsidP="000D3278">
            <w:pPr>
              <w:jc w:val="left"/>
              <w:rPr>
                <w:bCs/>
                <w:sz w:val="18"/>
                <w:szCs w:val="18"/>
              </w:rPr>
            </w:pPr>
            <w:r>
              <w:rPr>
                <w:sz w:val="18"/>
                <w:szCs w:val="18"/>
                <w:lang w:val="en-GB"/>
              </w:rPr>
              <w:t>The project has not started (0 participants)</w:t>
            </w:r>
          </w:p>
        </w:tc>
        <w:tc>
          <w:tcPr>
            <w:tcW w:w="1653" w:type="dxa"/>
            <w:shd w:val="clear" w:color="auto" w:fill="E7E6E6" w:themeFill="background2"/>
          </w:tcPr>
          <w:p w14:paraId="068625B5" w14:textId="77777777" w:rsidR="00BC385A" w:rsidRPr="00D42E95" w:rsidRDefault="00BC385A" w:rsidP="000D3278">
            <w:pPr>
              <w:jc w:val="left"/>
              <w:rPr>
                <w:bCs/>
                <w:sz w:val="18"/>
                <w:szCs w:val="18"/>
              </w:rPr>
            </w:pPr>
            <w:r>
              <w:rPr>
                <w:bCs/>
                <w:sz w:val="18"/>
                <w:szCs w:val="18"/>
              </w:rPr>
              <w:t>30 individuals have been trained in advanced ecosystem restoration techniques</w:t>
            </w:r>
          </w:p>
        </w:tc>
        <w:tc>
          <w:tcPr>
            <w:tcW w:w="1654" w:type="dxa"/>
            <w:shd w:val="clear" w:color="auto" w:fill="E7E6E6" w:themeFill="background2"/>
          </w:tcPr>
          <w:p w14:paraId="63613F6F" w14:textId="77777777" w:rsidR="00BC385A" w:rsidRPr="00D42E95" w:rsidRDefault="00BC385A" w:rsidP="000D3278">
            <w:pPr>
              <w:jc w:val="left"/>
              <w:rPr>
                <w:bCs/>
                <w:sz w:val="18"/>
                <w:szCs w:val="18"/>
              </w:rPr>
            </w:pPr>
            <w:r>
              <w:rPr>
                <w:bCs/>
                <w:sz w:val="18"/>
                <w:szCs w:val="18"/>
              </w:rPr>
              <w:t>30 individuals have been trained in advanced ecosystem restoration techniques</w:t>
            </w:r>
          </w:p>
        </w:tc>
        <w:tc>
          <w:tcPr>
            <w:tcW w:w="2819" w:type="dxa"/>
            <w:shd w:val="clear" w:color="auto" w:fill="E7E6E6" w:themeFill="background2"/>
          </w:tcPr>
          <w:p w14:paraId="24CB6562" w14:textId="77777777" w:rsidR="00BC385A" w:rsidRPr="00D42E95" w:rsidRDefault="00BC385A" w:rsidP="000D3278">
            <w:pPr>
              <w:jc w:val="left"/>
              <w:rPr>
                <w:bCs/>
                <w:sz w:val="18"/>
                <w:szCs w:val="18"/>
              </w:rPr>
            </w:pPr>
            <w:r>
              <w:rPr>
                <w:bCs/>
                <w:sz w:val="18"/>
                <w:szCs w:val="18"/>
              </w:rPr>
              <w:t>Correct procurement processes will be followed to select participants. The responsible parties will commit resources and expertise (in the form of in-kind co-finance) to ensure the training is carried out.</w:t>
            </w:r>
          </w:p>
        </w:tc>
      </w:tr>
      <w:tr w:rsidR="00BC385A" w:rsidRPr="00D42E95" w14:paraId="1EE44A8D" w14:textId="77777777" w:rsidTr="005E7D70">
        <w:trPr>
          <w:jc w:val="center"/>
        </w:trPr>
        <w:tc>
          <w:tcPr>
            <w:tcW w:w="2406" w:type="dxa"/>
            <w:vMerge/>
            <w:shd w:val="clear" w:color="auto" w:fill="FCCCCD"/>
          </w:tcPr>
          <w:p w14:paraId="71EE9BC6" w14:textId="77777777" w:rsidR="00BC385A" w:rsidRPr="00D42E95" w:rsidRDefault="00BC385A" w:rsidP="000D3278">
            <w:pPr>
              <w:jc w:val="left"/>
              <w:rPr>
                <w:bCs/>
                <w:sz w:val="18"/>
                <w:szCs w:val="18"/>
              </w:rPr>
            </w:pPr>
          </w:p>
        </w:tc>
        <w:tc>
          <w:tcPr>
            <w:tcW w:w="2409" w:type="dxa"/>
            <w:shd w:val="clear" w:color="auto" w:fill="E2EFD9" w:themeFill="accent6" w:themeFillTint="33"/>
          </w:tcPr>
          <w:p w14:paraId="69DAE83F" w14:textId="77777777" w:rsidR="00BC385A" w:rsidRDefault="00BC385A" w:rsidP="000D3278">
            <w:pPr>
              <w:spacing w:after="120"/>
              <w:jc w:val="left"/>
              <w:rPr>
                <w:bCs/>
                <w:sz w:val="18"/>
                <w:szCs w:val="18"/>
              </w:rPr>
            </w:pPr>
            <w:r>
              <w:rPr>
                <w:bCs/>
                <w:sz w:val="18"/>
                <w:szCs w:val="18"/>
              </w:rPr>
              <w:t>50–100 ha of degraded riparian habitat along the Lusushwana River in the Upper Usuthu Catchment have been restored.</w:t>
            </w:r>
          </w:p>
        </w:tc>
        <w:tc>
          <w:tcPr>
            <w:tcW w:w="1985" w:type="dxa"/>
            <w:shd w:val="clear" w:color="auto" w:fill="E7E6E6" w:themeFill="background2"/>
          </w:tcPr>
          <w:p w14:paraId="0E0CB9B1" w14:textId="77777777" w:rsidR="00BC385A" w:rsidRDefault="00BC385A" w:rsidP="00BC385A">
            <w:pPr>
              <w:pStyle w:val="ListParagraph"/>
              <w:numPr>
                <w:ilvl w:val="0"/>
                <w:numId w:val="28"/>
              </w:numPr>
              <w:ind w:left="170" w:hanging="170"/>
              <w:jc w:val="left"/>
              <w:rPr>
                <w:sz w:val="18"/>
                <w:szCs w:val="18"/>
                <w:lang w:val="en-GB"/>
              </w:rPr>
            </w:pPr>
            <w:r>
              <w:rPr>
                <w:sz w:val="18"/>
                <w:szCs w:val="18"/>
                <w:lang w:val="en-GB"/>
              </w:rPr>
              <w:t>Third-party field surveys</w:t>
            </w:r>
          </w:p>
        </w:tc>
        <w:tc>
          <w:tcPr>
            <w:tcW w:w="1670" w:type="dxa"/>
            <w:shd w:val="clear" w:color="auto" w:fill="E7E6E6" w:themeFill="background2"/>
          </w:tcPr>
          <w:p w14:paraId="193C77FF" w14:textId="77777777" w:rsidR="00BC385A" w:rsidRDefault="00BC385A" w:rsidP="000D3278">
            <w:pPr>
              <w:jc w:val="left"/>
              <w:rPr>
                <w:sz w:val="18"/>
                <w:szCs w:val="18"/>
                <w:lang w:val="en-GB"/>
              </w:rPr>
            </w:pPr>
            <w:r>
              <w:rPr>
                <w:sz w:val="18"/>
                <w:szCs w:val="18"/>
                <w:lang w:val="en-GB"/>
              </w:rPr>
              <w:t>The target demonstration site is currently in a degraded state, constituting both   IAPS infestation and areas of no/sparse natural vegetation cover</w:t>
            </w:r>
          </w:p>
        </w:tc>
        <w:tc>
          <w:tcPr>
            <w:tcW w:w="1653" w:type="dxa"/>
            <w:shd w:val="clear" w:color="auto" w:fill="E7E6E6" w:themeFill="background2"/>
          </w:tcPr>
          <w:p w14:paraId="3FD42A0F" w14:textId="77777777" w:rsidR="00BC385A" w:rsidRDefault="00BC385A" w:rsidP="000D3278">
            <w:pPr>
              <w:jc w:val="left"/>
              <w:rPr>
                <w:bCs/>
                <w:sz w:val="18"/>
                <w:szCs w:val="18"/>
              </w:rPr>
            </w:pPr>
            <w:r>
              <w:rPr>
                <w:bCs/>
                <w:sz w:val="18"/>
                <w:szCs w:val="18"/>
              </w:rPr>
              <w:t xml:space="preserve">IAPS have been removed in the demonstration site (50–100 ha) </w:t>
            </w:r>
          </w:p>
        </w:tc>
        <w:tc>
          <w:tcPr>
            <w:tcW w:w="1654" w:type="dxa"/>
            <w:shd w:val="clear" w:color="auto" w:fill="E7E6E6" w:themeFill="background2"/>
          </w:tcPr>
          <w:p w14:paraId="495E52AC" w14:textId="77777777" w:rsidR="00BC385A" w:rsidRDefault="00BC385A" w:rsidP="000D3278">
            <w:pPr>
              <w:jc w:val="left"/>
              <w:rPr>
                <w:bCs/>
                <w:sz w:val="18"/>
                <w:szCs w:val="18"/>
              </w:rPr>
            </w:pPr>
            <w:r>
              <w:rPr>
                <w:bCs/>
                <w:sz w:val="18"/>
                <w:szCs w:val="18"/>
              </w:rPr>
              <w:t>Native plant species have been planted on previously degraded land in the demonstration site (50–100 ha)</w:t>
            </w:r>
          </w:p>
        </w:tc>
        <w:tc>
          <w:tcPr>
            <w:tcW w:w="2819" w:type="dxa"/>
            <w:shd w:val="clear" w:color="auto" w:fill="E7E6E6" w:themeFill="background2"/>
          </w:tcPr>
          <w:p w14:paraId="4296666D" w14:textId="77777777" w:rsidR="00BC385A" w:rsidRDefault="00BC385A" w:rsidP="000D3278">
            <w:pPr>
              <w:jc w:val="left"/>
              <w:rPr>
                <w:bCs/>
                <w:sz w:val="18"/>
                <w:szCs w:val="18"/>
              </w:rPr>
            </w:pPr>
            <w:r>
              <w:rPr>
                <w:bCs/>
                <w:sz w:val="18"/>
                <w:szCs w:val="18"/>
              </w:rPr>
              <w:t>The 30 participants received their certificates of completion of training and are capacitated to carry out the restoration work. Responsible public officials provide their time and expertise (in the form of in-kind co-finance) to oversee the restoration work.</w:t>
            </w:r>
          </w:p>
        </w:tc>
      </w:tr>
      <w:tr w:rsidR="00BC385A" w:rsidRPr="00697433" w14:paraId="693C5304" w14:textId="77777777" w:rsidTr="005E7D70">
        <w:trPr>
          <w:jc w:val="center"/>
        </w:trPr>
        <w:tc>
          <w:tcPr>
            <w:tcW w:w="2406" w:type="dxa"/>
            <w:shd w:val="clear" w:color="auto" w:fill="FCCCCD"/>
          </w:tcPr>
          <w:p w14:paraId="370CCCBA" w14:textId="77777777" w:rsidR="00BC385A" w:rsidRDefault="00BC385A" w:rsidP="000D3278">
            <w:pPr>
              <w:jc w:val="left"/>
              <w:rPr>
                <w:sz w:val="18"/>
                <w:szCs w:val="18"/>
                <w:lang w:val="en-GB"/>
              </w:rPr>
            </w:pPr>
            <w:r w:rsidRPr="00697433">
              <w:rPr>
                <w:b/>
                <w:sz w:val="18"/>
                <w:szCs w:val="18"/>
                <w:lang w:val="en-GB"/>
              </w:rPr>
              <w:t xml:space="preserve">Output </w:t>
            </w:r>
            <w:r>
              <w:rPr>
                <w:b/>
                <w:sz w:val="18"/>
                <w:szCs w:val="18"/>
                <w:lang w:val="en-GB"/>
              </w:rPr>
              <w:t>2</w:t>
            </w:r>
          </w:p>
          <w:p w14:paraId="0116DCAE" w14:textId="77777777" w:rsidR="00BC385A" w:rsidRPr="00697433" w:rsidRDefault="00BC385A" w:rsidP="000D3278">
            <w:pPr>
              <w:jc w:val="left"/>
              <w:rPr>
                <w:bCs/>
                <w:sz w:val="18"/>
                <w:szCs w:val="18"/>
              </w:rPr>
            </w:pPr>
            <w:r>
              <w:rPr>
                <w:bCs/>
                <w:sz w:val="18"/>
                <w:szCs w:val="18"/>
              </w:rPr>
              <w:t>Key public and private sector entities have expressed an interest and commitment to invest in the CIP</w:t>
            </w:r>
          </w:p>
        </w:tc>
        <w:tc>
          <w:tcPr>
            <w:tcW w:w="2409" w:type="dxa"/>
            <w:shd w:val="clear" w:color="auto" w:fill="E2EFD9" w:themeFill="accent6" w:themeFillTint="33"/>
          </w:tcPr>
          <w:p w14:paraId="651CC245" w14:textId="77777777" w:rsidR="00BC385A" w:rsidRPr="00697433" w:rsidRDefault="00BC385A" w:rsidP="000D3278">
            <w:pPr>
              <w:jc w:val="left"/>
              <w:rPr>
                <w:bCs/>
                <w:sz w:val="18"/>
                <w:szCs w:val="18"/>
              </w:rPr>
            </w:pPr>
            <w:r>
              <w:rPr>
                <w:bCs/>
                <w:sz w:val="18"/>
                <w:szCs w:val="18"/>
              </w:rPr>
              <w:t>The potential funding partners have been identified and categorised, and their potential resourcing method has been outlined</w:t>
            </w:r>
          </w:p>
        </w:tc>
        <w:tc>
          <w:tcPr>
            <w:tcW w:w="1985" w:type="dxa"/>
            <w:shd w:val="clear" w:color="auto" w:fill="E7E6E6" w:themeFill="background2"/>
          </w:tcPr>
          <w:p w14:paraId="1B55C0B7" w14:textId="77777777" w:rsidR="00BC385A" w:rsidRPr="006D0836" w:rsidRDefault="00BC385A" w:rsidP="00BC385A">
            <w:pPr>
              <w:pStyle w:val="ListParagraph"/>
              <w:numPr>
                <w:ilvl w:val="0"/>
                <w:numId w:val="29"/>
              </w:numPr>
              <w:spacing w:after="120"/>
              <w:ind w:left="170" w:hanging="170"/>
              <w:jc w:val="left"/>
              <w:rPr>
                <w:bCs/>
                <w:sz w:val="18"/>
                <w:szCs w:val="18"/>
              </w:rPr>
            </w:pPr>
            <w:r>
              <w:rPr>
                <w:bCs/>
                <w:sz w:val="18"/>
                <w:szCs w:val="18"/>
              </w:rPr>
              <w:t xml:space="preserve">Report detailing the list, </w:t>
            </w:r>
            <w:proofErr w:type="gramStart"/>
            <w:r>
              <w:rPr>
                <w:bCs/>
                <w:sz w:val="18"/>
                <w:szCs w:val="18"/>
              </w:rPr>
              <w:t>category</w:t>
            </w:r>
            <w:proofErr w:type="gramEnd"/>
            <w:r>
              <w:rPr>
                <w:bCs/>
                <w:sz w:val="18"/>
                <w:szCs w:val="18"/>
              </w:rPr>
              <w:t xml:space="preserve"> and potential resourcing method for each candidate</w:t>
            </w:r>
          </w:p>
        </w:tc>
        <w:tc>
          <w:tcPr>
            <w:tcW w:w="1670" w:type="dxa"/>
            <w:shd w:val="clear" w:color="auto" w:fill="E7E6E6" w:themeFill="background2"/>
          </w:tcPr>
          <w:p w14:paraId="43CEDDC9" w14:textId="77777777" w:rsidR="00BC385A" w:rsidRPr="00697433" w:rsidRDefault="00BC385A" w:rsidP="000D3278">
            <w:pPr>
              <w:jc w:val="left"/>
              <w:rPr>
                <w:bCs/>
                <w:sz w:val="18"/>
                <w:szCs w:val="18"/>
              </w:rPr>
            </w:pPr>
            <w:r>
              <w:rPr>
                <w:bCs/>
                <w:sz w:val="18"/>
                <w:szCs w:val="18"/>
              </w:rPr>
              <w:t>The project has not started (0 potential funders identified)</w:t>
            </w:r>
          </w:p>
        </w:tc>
        <w:tc>
          <w:tcPr>
            <w:tcW w:w="1653" w:type="dxa"/>
            <w:shd w:val="clear" w:color="auto" w:fill="E7E6E6" w:themeFill="background2"/>
          </w:tcPr>
          <w:p w14:paraId="721F2F6C" w14:textId="77777777" w:rsidR="00BC385A" w:rsidRPr="00697433" w:rsidRDefault="00BC385A" w:rsidP="000D3278">
            <w:pPr>
              <w:jc w:val="left"/>
              <w:rPr>
                <w:bCs/>
                <w:sz w:val="18"/>
                <w:szCs w:val="18"/>
              </w:rPr>
            </w:pPr>
            <w:r>
              <w:rPr>
                <w:bCs/>
                <w:sz w:val="18"/>
                <w:szCs w:val="18"/>
              </w:rPr>
              <w:t>Report detailing the potential funders, category, and potential resourcing method.</w:t>
            </w:r>
          </w:p>
        </w:tc>
        <w:tc>
          <w:tcPr>
            <w:tcW w:w="1654" w:type="dxa"/>
            <w:shd w:val="clear" w:color="auto" w:fill="E7E6E6" w:themeFill="background2"/>
          </w:tcPr>
          <w:p w14:paraId="316B4669" w14:textId="77777777" w:rsidR="00BC385A" w:rsidRPr="00697433" w:rsidRDefault="00BC385A" w:rsidP="000D3278">
            <w:pPr>
              <w:jc w:val="left"/>
              <w:rPr>
                <w:bCs/>
                <w:sz w:val="18"/>
                <w:szCs w:val="18"/>
              </w:rPr>
            </w:pPr>
          </w:p>
        </w:tc>
        <w:tc>
          <w:tcPr>
            <w:tcW w:w="2819" w:type="dxa"/>
            <w:shd w:val="clear" w:color="auto" w:fill="E7E6E6" w:themeFill="background2"/>
          </w:tcPr>
          <w:p w14:paraId="7B78ED80" w14:textId="0FC120F9" w:rsidR="00BC385A" w:rsidRPr="00697433" w:rsidRDefault="00C4613E" w:rsidP="000D3278">
            <w:pPr>
              <w:jc w:val="left"/>
              <w:rPr>
                <w:bCs/>
                <w:sz w:val="18"/>
                <w:szCs w:val="18"/>
              </w:rPr>
            </w:pPr>
            <w:r>
              <w:rPr>
                <w:bCs/>
                <w:sz w:val="18"/>
                <w:szCs w:val="18"/>
              </w:rPr>
              <w:t>There are public and private sector entities in Eswatini that will benefit financially and economically from improved catchment management that enhances the provision of critical watershed services, such as increased water quantity and quality, and reduced erosion.</w:t>
            </w:r>
          </w:p>
        </w:tc>
      </w:tr>
      <w:tr w:rsidR="00BC385A" w:rsidRPr="00055C45" w14:paraId="2587EF28" w14:textId="77777777" w:rsidTr="005E7D70">
        <w:trPr>
          <w:trHeight w:val="1171"/>
          <w:jc w:val="center"/>
        </w:trPr>
        <w:tc>
          <w:tcPr>
            <w:tcW w:w="2406" w:type="dxa"/>
            <w:shd w:val="clear" w:color="auto" w:fill="FCCCCD"/>
          </w:tcPr>
          <w:p w14:paraId="4A49A2AF" w14:textId="77777777" w:rsidR="00BC385A" w:rsidRDefault="00BC385A" w:rsidP="005E7D70">
            <w:pPr>
              <w:jc w:val="left"/>
              <w:rPr>
                <w:sz w:val="18"/>
                <w:szCs w:val="18"/>
                <w:lang w:val="en-GB"/>
              </w:rPr>
            </w:pPr>
            <w:r w:rsidRPr="00697433">
              <w:rPr>
                <w:b/>
                <w:sz w:val="18"/>
                <w:szCs w:val="18"/>
                <w:lang w:val="en-GB"/>
              </w:rPr>
              <w:lastRenderedPageBreak/>
              <w:t xml:space="preserve">Output </w:t>
            </w:r>
            <w:r>
              <w:rPr>
                <w:b/>
                <w:sz w:val="18"/>
                <w:szCs w:val="18"/>
                <w:lang w:val="en-GB"/>
              </w:rPr>
              <w:t>2</w:t>
            </w:r>
          </w:p>
          <w:p w14:paraId="05F2F270" w14:textId="77777777" w:rsidR="00BC385A" w:rsidRPr="00236D65" w:rsidRDefault="00BC385A" w:rsidP="005E7D70">
            <w:pPr>
              <w:jc w:val="left"/>
              <w:rPr>
                <w:b/>
                <w:sz w:val="18"/>
                <w:szCs w:val="18"/>
                <w:lang w:val="en-GB"/>
              </w:rPr>
            </w:pPr>
            <w:r>
              <w:rPr>
                <w:bCs/>
                <w:sz w:val="18"/>
                <w:szCs w:val="18"/>
              </w:rPr>
              <w:t>Key public and private sector entities have expressed an interest and commitment to invest in the CIP</w:t>
            </w:r>
          </w:p>
        </w:tc>
        <w:tc>
          <w:tcPr>
            <w:tcW w:w="2409" w:type="dxa"/>
            <w:shd w:val="clear" w:color="auto" w:fill="E2EFD9" w:themeFill="accent6" w:themeFillTint="33"/>
          </w:tcPr>
          <w:p w14:paraId="544B6484" w14:textId="77777777" w:rsidR="00BC385A" w:rsidRPr="00055C45" w:rsidRDefault="00BC385A" w:rsidP="005E7D70">
            <w:pPr>
              <w:jc w:val="left"/>
              <w:rPr>
                <w:sz w:val="18"/>
                <w:szCs w:val="18"/>
                <w:lang w:val="en-GB"/>
              </w:rPr>
            </w:pPr>
            <w:r>
              <w:rPr>
                <w:sz w:val="18"/>
                <w:szCs w:val="18"/>
                <w:lang w:val="en-GB"/>
              </w:rPr>
              <w:t>The potential funding partners have been engaged to assess their level of interest in participating in the CIP.</w:t>
            </w:r>
          </w:p>
        </w:tc>
        <w:tc>
          <w:tcPr>
            <w:tcW w:w="1985" w:type="dxa"/>
            <w:shd w:val="clear" w:color="auto" w:fill="E7E6E6" w:themeFill="background2"/>
          </w:tcPr>
          <w:p w14:paraId="6B5BEDC6" w14:textId="77777777" w:rsidR="00BC385A" w:rsidRPr="00C80155" w:rsidRDefault="00BC385A" w:rsidP="005E7D70">
            <w:pPr>
              <w:spacing w:after="120"/>
              <w:jc w:val="left"/>
              <w:rPr>
                <w:sz w:val="18"/>
                <w:szCs w:val="18"/>
                <w:lang w:val="en-GB"/>
              </w:rPr>
            </w:pPr>
            <w:r>
              <w:rPr>
                <w:sz w:val="18"/>
                <w:szCs w:val="18"/>
                <w:lang w:val="en-GB"/>
              </w:rPr>
              <w:t>Signed MoU with interested and committed parties</w:t>
            </w:r>
          </w:p>
        </w:tc>
        <w:tc>
          <w:tcPr>
            <w:tcW w:w="1670" w:type="dxa"/>
            <w:shd w:val="clear" w:color="auto" w:fill="E7E6E6" w:themeFill="background2"/>
          </w:tcPr>
          <w:p w14:paraId="40BDAC42" w14:textId="77777777" w:rsidR="00BC385A" w:rsidRPr="00055C45" w:rsidRDefault="00BC385A" w:rsidP="005E7D70">
            <w:pPr>
              <w:jc w:val="left"/>
              <w:rPr>
                <w:sz w:val="18"/>
                <w:szCs w:val="18"/>
                <w:lang w:val="en-GB"/>
              </w:rPr>
            </w:pPr>
            <w:r>
              <w:rPr>
                <w:sz w:val="18"/>
                <w:szCs w:val="18"/>
                <w:lang w:val="en-GB"/>
              </w:rPr>
              <w:t>No entities have been engaged</w:t>
            </w:r>
          </w:p>
        </w:tc>
        <w:tc>
          <w:tcPr>
            <w:tcW w:w="1653" w:type="dxa"/>
            <w:shd w:val="clear" w:color="auto" w:fill="E7E6E6" w:themeFill="background2"/>
          </w:tcPr>
          <w:p w14:paraId="47862609" w14:textId="77777777" w:rsidR="00BC385A" w:rsidRPr="00055C45" w:rsidRDefault="00BC385A" w:rsidP="005E7D70">
            <w:pPr>
              <w:jc w:val="left"/>
              <w:rPr>
                <w:sz w:val="18"/>
                <w:szCs w:val="18"/>
                <w:lang w:val="en-GB"/>
              </w:rPr>
            </w:pPr>
            <w:r>
              <w:rPr>
                <w:bCs/>
                <w:sz w:val="18"/>
                <w:szCs w:val="18"/>
              </w:rPr>
              <w:t xml:space="preserve">At least 15 public and private sector funding partners have been engaged. </w:t>
            </w:r>
          </w:p>
        </w:tc>
        <w:tc>
          <w:tcPr>
            <w:tcW w:w="1654" w:type="dxa"/>
            <w:shd w:val="clear" w:color="auto" w:fill="E7E6E6" w:themeFill="background2"/>
          </w:tcPr>
          <w:p w14:paraId="006DFABE" w14:textId="77777777" w:rsidR="00BC385A" w:rsidRPr="00055C45" w:rsidRDefault="00BC385A" w:rsidP="005E7D70">
            <w:pPr>
              <w:jc w:val="left"/>
              <w:rPr>
                <w:sz w:val="18"/>
                <w:szCs w:val="18"/>
                <w:highlight w:val="yellow"/>
                <w:lang w:val="en-GB"/>
              </w:rPr>
            </w:pPr>
            <w:r>
              <w:rPr>
                <w:bCs/>
                <w:sz w:val="18"/>
                <w:szCs w:val="18"/>
              </w:rPr>
              <w:t>An MoU has been signed with at least 8 interested parties, of which at least one party should be a public sector entity</w:t>
            </w:r>
          </w:p>
        </w:tc>
        <w:tc>
          <w:tcPr>
            <w:tcW w:w="2819" w:type="dxa"/>
            <w:shd w:val="clear" w:color="auto" w:fill="E7E6E6" w:themeFill="background2"/>
          </w:tcPr>
          <w:p w14:paraId="16390BD7" w14:textId="77777777" w:rsidR="00BC385A" w:rsidRPr="00055C45" w:rsidRDefault="00BC385A" w:rsidP="005E7D70">
            <w:pPr>
              <w:jc w:val="left"/>
              <w:rPr>
                <w:sz w:val="18"/>
                <w:szCs w:val="18"/>
                <w:lang w:val="en-GB"/>
              </w:rPr>
            </w:pPr>
            <w:r>
              <w:rPr>
                <w:bCs/>
                <w:sz w:val="18"/>
                <w:szCs w:val="18"/>
              </w:rPr>
              <w:t>The public and private sector entities identified and engaged see the value of improved watershed management using NbS and agree on the payment terms of the PES scheme.</w:t>
            </w:r>
          </w:p>
        </w:tc>
      </w:tr>
      <w:tr w:rsidR="00BC385A" w:rsidRPr="00D64A52" w14:paraId="0A14B75C" w14:textId="77777777" w:rsidTr="005E7D70">
        <w:trPr>
          <w:trHeight w:val="308"/>
          <w:jc w:val="center"/>
        </w:trPr>
        <w:tc>
          <w:tcPr>
            <w:tcW w:w="2406" w:type="dxa"/>
            <w:vMerge w:val="restart"/>
            <w:shd w:val="clear" w:color="auto" w:fill="C00000"/>
            <w:vAlign w:val="center"/>
          </w:tcPr>
          <w:p w14:paraId="6AEE8B69" w14:textId="77777777" w:rsidR="00BC385A" w:rsidRPr="00236D65" w:rsidRDefault="00BC385A" w:rsidP="000D3278">
            <w:pPr>
              <w:jc w:val="center"/>
              <w:rPr>
                <w:b/>
                <w:sz w:val="18"/>
                <w:szCs w:val="18"/>
                <w:lang w:val="en-GB"/>
              </w:rPr>
            </w:pPr>
            <w:r>
              <w:rPr>
                <w:b/>
                <w:sz w:val="18"/>
                <w:szCs w:val="18"/>
                <w:lang w:val="en-GB"/>
              </w:rPr>
              <w:t>Co-benefit</w:t>
            </w:r>
          </w:p>
        </w:tc>
        <w:tc>
          <w:tcPr>
            <w:tcW w:w="2409" w:type="dxa"/>
            <w:vMerge w:val="restart"/>
            <w:shd w:val="clear" w:color="auto" w:fill="538135" w:themeFill="accent6" w:themeFillShade="BF"/>
            <w:vAlign w:val="center"/>
          </w:tcPr>
          <w:p w14:paraId="5C673457" w14:textId="77777777" w:rsidR="00BC385A" w:rsidRPr="00D64A52" w:rsidRDefault="00BC385A" w:rsidP="000D3278">
            <w:pPr>
              <w:spacing w:before="120"/>
              <w:jc w:val="center"/>
              <w:rPr>
                <w:b/>
                <w:bCs/>
                <w:color w:val="FFFFFF" w:themeColor="background1"/>
                <w:sz w:val="18"/>
                <w:szCs w:val="18"/>
                <w:lang w:val="en-GB" w:eastAsia="ja-JP"/>
              </w:rPr>
            </w:pPr>
            <w:r w:rsidRPr="00D64A52">
              <w:rPr>
                <w:b/>
                <w:bCs/>
                <w:color w:val="FFFFFF" w:themeColor="background1"/>
                <w:sz w:val="18"/>
                <w:szCs w:val="18"/>
                <w:lang w:val="en-GB" w:eastAsia="ja-JP"/>
              </w:rPr>
              <w:t>Project co-benefit indicators</w:t>
            </w:r>
          </w:p>
          <w:p w14:paraId="7E4FD321" w14:textId="77777777" w:rsidR="00BC385A" w:rsidRPr="00D64A52" w:rsidRDefault="00BC385A" w:rsidP="000D3278">
            <w:pPr>
              <w:jc w:val="center"/>
              <w:rPr>
                <w:b/>
                <w:bCs/>
                <w:color w:val="FFFFFF" w:themeColor="background1"/>
                <w:sz w:val="18"/>
                <w:szCs w:val="18"/>
                <w:lang w:val="en-GB"/>
              </w:rPr>
            </w:pPr>
          </w:p>
        </w:tc>
        <w:tc>
          <w:tcPr>
            <w:tcW w:w="1985" w:type="dxa"/>
            <w:vMerge w:val="restart"/>
            <w:shd w:val="clear" w:color="auto" w:fill="2E74B5" w:themeFill="accent1" w:themeFillShade="BF"/>
            <w:vAlign w:val="center"/>
          </w:tcPr>
          <w:p w14:paraId="57639DE9" w14:textId="77777777" w:rsidR="00BC385A" w:rsidRPr="00D64A52" w:rsidRDefault="00BC385A" w:rsidP="000D3278">
            <w:pPr>
              <w:jc w:val="center"/>
              <w:rPr>
                <w:color w:val="FFFFFF" w:themeColor="background1"/>
                <w:sz w:val="18"/>
                <w:szCs w:val="18"/>
                <w:lang w:val="en-GB"/>
              </w:rPr>
            </w:pPr>
            <w:r w:rsidRPr="00B0219E">
              <w:rPr>
                <w:b/>
                <w:color w:val="FFFFFF" w:themeColor="background1"/>
                <w:sz w:val="18"/>
                <w:szCs w:val="18"/>
              </w:rPr>
              <w:t>M</w:t>
            </w:r>
            <w:r>
              <w:rPr>
                <w:b/>
                <w:color w:val="FFFFFF" w:themeColor="background1"/>
                <w:sz w:val="18"/>
                <w:szCs w:val="18"/>
              </w:rPr>
              <w:t>O</w:t>
            </w:r>
            <w:r w:rsidRPr="00B0219E">
              <w:rPr>
                <w:b/>
                <w:color w:val="FFFFFF" w:themeColor="background1"/>
                <w:sz w:val="18"/>
                <w:szCs w:val="18"/>
              </w:rPr>
              <w:t>V</w:t>
            </w:r>
          </w:p>
        </w:tc>
        <w:tc>
          <w:tcPr>
            <w:tcW w:w="1670" w:type="dxa"/>
            <w:vMerge w:val="restart"/>
            <w:shd w:val="clear" w:color="auto" w:fill="2E74B5" w:themeFill="accent1" w:themeFillShade="BF"/>
            <w:vAlign w:val="center"/>
          </w:tcPr>
          <w:p w14:paraId="23ADD67A" w14:textId="77777777" w:rsidR="00BC385A" w:rsidRPr="00D64A52" w:rsidRDefault="00BC385A" w:rsidP="000D3278">
            <w:pPr>
              <w:jc w:val="center"/>
              <w:rPr>
                <w:color w:val="FFFFFF" w:themeColor="background1"/>
                <w:sz w:val="18"/>
                <w:szCs w:val="18"/>
                <w:lang w:val="en-GB"/>
              </w:rPr>
            </w:pPr>
            <w:r w:rsidRPr="00B0219E">
              <w:rPr>
                <w:b/>
                <w:color w:val="FFFFFF" w:themeColor="background1"/>
                <w:sz w:val="18"/>
                <w:szCs w:val="18"/>
              </w:rPr>
              <w:t>Baseline</w:t>
            </w:r>
          </w:p>
        </w:tc>
        <w:tc>
          <w:tcPr>
            <w:tcW w:w="3307" w:type="dxa"/>
            <w:gridSpan w:val="2"/>
            <w:shd w:val="clear" w:color="auto" w:fill="2E74B5" w:themeFill="accent1" w:themeFillShade="BF"/>
            <w:vAlign w:val="center"/>
          </w:tcPr>
          <w:p w14:paraId="5F09D033" w14:textId="77777777" w:rsidR="00BC385A" w:rsidRPr="00D64A52" w:rsidRDefault="00BC385A" w:rsidP="000D3278">
            <w:pPr>
              <w:spacing w:before="120" w:after="120"/>
              <w:jc w:val="center"/>
              <w:rPr>
                <w:color w:val="FFFFFF" w:themeColor="background1"/>
                <w:sz w:val="18"/>
                <w:szCs w:val="18"/>
                <w:highlight w:val="yellow"/>
                <w:lang w:val="en-GB"/>
              </w:rPr>
            </w:pPr>
            <w:r w:rsidRPr="00B0219E">
              <w:rPr>
                <w:b/>
                <w:color w:val="FFFFFF" w:themeColor="background1"/>
                <w:sz w:val="18"/>
                <w:szCs w:val="18"/>
              </w:rPr>
              <w:t>Target</w:t>
            </w:r>
          </w:p>
        </w:tc>
        <w:tc>
          <w:tcPr>
            <w:tcW w:w="2819" w:type="dxa"/>
            <w:vMerge w:val="restart"/>
            <w:shd w:val="clear" w:color="auto" w:fill="2E74B5" w:themeFill="accent1" w:themeFillShade="BF"/>
            <w:vAlign w:val="center"/>
          </w:tcPr>
          <w:p w14:paraId="1685121E" w14:textId="77777777" w:rsidR="00BC385A" w:rsidRPr="00D64A52" w:rsidRDefault="00BC385A" w:rsidP="000D3278">
            <w:pPr>
              <w:jc w:val="center"/>
              <w:rPr>
                <w:b/>
                <w:bCs/>
                <w:color w:val="FFFFFF" w:themeColor="background1"/>
                <w:sz w:val="18"/>
                <w:szCs w:val="18"/>
                <w:lang w:val="en-GB"/>
              </w:rPr>
            </w:pPr>
            <w:r>
              <w:rPr>
                <w:b/>
                <w:bCs/>
                <w:color w:val="FFFFFF" w:themeColor="background1"/>
                <w:sz w:val="18"/>
                <w:szCs w:val="18"/>
                <w:lang w:val="en-GB"/>
              </w:rPr>
              <w:t>Assumptions</w:t>
            </w:r>
          </w:p>
        </w:tc>
      </w:tr>
      <w:tr w:rsidR="00BC385A" w:rsidRPr="00D64A52" w14:paraId="01161859" w14:textId="77777777" w:rsidTr="005E7D70">
        <w:trPr>
          <w:trHeight w:val="307"/>
          <w:jc w:val="center"/>
        </w:trPr>
        <w:tc>
          <w:tcPr>
            <w:tcW w:w="2406" w:type="dxa"/>
            <w:vMerge/>
            <w:shd w:val="clear" w:color="auto" w:fill="C00000"/>
          </w:tcPr>
          <w:p w14:paraId="57CAE936" w14:textId="77777777" w:rsidR="00BC385A" w:rsidRDefault="00BC385A" w:rsidP="000D3278">
            <w:pPr>
              <w:rPr>
                <w:b/>
                <w:sz w:val="18"/>
                <w:szCs w:val="18"/>
                <w:lang w:val="en-GB"/>
              </w:rPr>
            </w:pPr>
          </w:p>
        </w:tc>
        <w:tc>
          <w:tcPr>
            <w:tcW w:w="2409" w:type="dxa"/>
            <w:vMerge/>
            <w:shd w:val="clear" w:color="auto" w:fill="538135" w:themeFill="accent6" w:themeFillShade="BF"/>
          </w:tcPr>
          <w:p w14:paraId="1E619D94" w14:textId="77777777" w:rsidR="00BC385A" w:rsidRPr="00D64A52" w:rsidRDefault="00BC385A" w:rsidP="000D3278">
            <w:pPr>
              <w:rPr>
                <w:b/>
                <w:bCs/>
                <w:color w:val="FFFFFF" w:themeColor="background1"/>
                <w:sz w:val="18"/>
                <w:szCs w:val="18"/>
                <w:lang w:val="en-GB" w:eastAsia="ja-JP"/>
              </w:rPr>
            </w:pPr>
          </w:p>
        </w:tc>
        <w:tc>
          <w:tcPr>
            <w:tcW w:w="1985" w:type="dxa"/>
            <w:vMerge/>
            <w:shd w:val="clear" w:color="auto" w:fill="2F5496" w:themeFill="accent5" w:themeFillShade="BF"/>
          </w:tcPr>
          <w:p w14:paraId="21E6EBE4" w14:textId="77777777" w:rsidR="00BC385A" w:rsidRPr="00D64A52" w:rsidRDefault="00BC385A" w:rsidP="000D3278">
            <w:pPr>
              <w:rPr>
                <w:color w:val="FFFFFF" w:themeColor="background1"/>
                <w:sz w:val="18"/>
                <w:szCs w:val="18"/>
                <w:lang w:val="en-GB"/>
              </w:rPr>
            </w:pPr>
          </w:p>
        </w:tc>
        <w:tc>
          <w:tcPr>
            <w:tcW w:w="1670" w:type="dxa"/>
            <w:vMerge/>
            <w:shd w:val="clear" w:color="auto" w:fill="2F5496" w:themeFill="accent5" w:themeFillShade="BF"/>
          </w:tcPr>
          <w:p w14:paraId="32F45B5A" w14:textId="77777777" w:rsidR="00BC385A" w:rsidRPr="00D64A52" w:rsidRDefault="00BC385A" w:rsidP="000D3278">
            <w:pPr>
              <w:rPr>
                <w:color w:val="FFFFFF" w:themeColor="background1"/>
                <w:sz w:val="18"/>
                <w:szCs w:val="18"/>
                <w:lang w:val="en-GB"/>
              </w:rPr>
            </w:pPr>
          </w:p>
        </w:tc>
        <w:tc>
          <w:tcPr>
            <w:tcW w:w="1653" w:type="dxa"/>
            <w:shd w:val="clear" w:color="auto" w:fill="2E74B5" w:themeFill="accent1" w:themeFillShade="BF"/>
            <w:vAlign w:val="center"/>
          </w:tcPr>
          <w:p w14:paraId="63615725" w14:textId="77777777" w:rsidR="00BC385A" w:rsidRPr="00D64A52" w:rsidRDefault="00BC385A" w:rsidP="000D3278">
            <w:pPr>
              <w:spacing w:before="120" w:after="120"/>
              <w:jc w:val="center"/>
              <w:rPr>
                <w:color w:val="FFFFFF" w:themeColor="background1"/>
                <w:sz w:val="18"/>
                <w:szCs w:val="18"/>
                <w:lang w:val="en-GB"/>
              </w:rPr>
            </w:pPr>
            <w:r w:rsidRPr="00B0219E">
              <w:rPr>
                <w:b/>
                <w:color w:val="FFFFFF" w:themeColor="background1"/>
                <w:sz w:val="18"/>
                <w:szCs w:val="18"/>
              </w:rPr>
              <w:t>Mid-term</w:t>
            </w:r>
          </w:p>
        </w:tc>
        <w:tc>
          <w:tcPr>
            <w:tcW w:w="1654" w:type="dxa"/>
            <w:shd w:val="clear" w:color="auto" w:fill="2E74B5" w:themeFill="accent1" w:themeFillShade="BF"/>
            <w:vAlign w:val="center"/>
          </w:tcPr>
          <w:p w14:paraId="28592346" w14:textId="77777777" w:rsidR="00BC385A" w:rsidRPr="00D64A52" w:rsidRDefault="00BC385A" w:rsidP="000D3278">
            <w:pPr>
              <w:jc w:val="center"/>
              <w:rPr>
                <w:b/>
                <w:bCs/>
                <w:color w:val="FFFFFF" w:themeColor="background1"/>
                <w:sz w:val="18"/>
                <w:szCs w:val="18"/>
                <w:highlight w:val="yellow"/>
                <w:lang w:val="en-GB"/>
              </w:rPr>
            </w:pPr>
            <w:r w:rsidRPr="00D64A52">
              <w:rPr>
                <w:b/>
                <w:bCs/>
                <w:color w:val="FFFFFF" w:themeColor="background1"/>
                <w:sz w:val="18"/>
                <w:szCs w:val="18"/>
                <w:lang w:val="en-GB"/>
              </w:rPr>
              <w:t>Final</w:t>
            </w:r>
          </w:p>
        </w:tc>
        <w:tc>
          <w:tcPr>
            <w:tcW w:w="2819" w:type="dxa"/>
            <w:vMerge/>
            <w:shd w:val="clear" w:color="auto" w:fill="2F5496" w:themeFill="accent5" w:themeFillShade="BF"/>
          </w:tcPr>
          <w:p w14:paraId="7EAAFF6E" w14:textId="77777777" w:rsidR="00BC385A" w:rsidRPr="00D64A52" w:rsidRDefault="00BC385A" w:rsidP="000D3278">
            <w:pPr>
              <w:rPr>
                <w:color w:val="FFFFFF" w:themeColor="background1"/>
                <w:sz w:val="18"/>
                <w:szCs w:val="18"/>
                <w:lang w:val="en-GB"/>
              </w:rPr>
            </w:pPr>
          </w:p>
        </w:tc>
      </w:tr>
      <w:tr w:rsidR="00BC385A" w:rsidRPr="0057483F" w14:paraId="38FFA48E" w14:textId="77777777" w:rsidTr="005E7D70">
        <w:trPr>
          <w:jc w:val="center"/>
        </w:trPr>
        <w:tc>
          <w:tcPr>
            <w:tcW w:w="2406" w:type="dxa"/>
            <w:shd w:val="clear" w:color="auto" w:fill="FCCCCD"/>
          </w:tcPr>
          <w:p w14:paraId="47B0CBB3" w14:textId="77777777" w:rsidR="00BC385A" w:rsidRPr="0057483F" w:rsidRDefault="00BC385A" w:rsidP="000D3278">
            <w:pPr>
              <w:jc w:val="left"/>
              <w:rPr>
                <w:b/>
                <w:bCs/>
                <w:sz w:val="18"/>
                <w:szCs w:val="18"/>
                <w:lang w:val="en-GB"/>
              </w:rPr>
            </w:pPr>
            <w:r w:rsidRPr="0057483F">
              <w:rPr>
                <w:b/>
                <w:bCs/>
                <w:sz w:val="18"/>
                <w:szCs w:val="18"/>
                <w:lang w:val="en-GB"/>
              </w:rPr>
              <w:t xml:space="preserve">Co-benefit </w:t>
            </w:r>
            <w:r>
              <w:rPr>
                <w:b/>
                <w:bCs/>
                <w:sz w:val="18"/>
                <w:szCs w:val="18"/>
                <w:lang w:val="en-GB"/>
              </w:rPr>
              <w:t>1</w:t>
            </w:r>
          </w:p>
          <w:p w14:paraId="648362CD" w14:textId="77777777" w:rsidR="00BC385A" w:rsidRPr="00CA0594" w:rsidRDefault="00BC385A" w:rsidP="000D3278">
            <w:pPr>
              <w:jc w:val="left"/>
              <w:rPr>
                <w:bCs/>
                <w:sz w:val="18"/>
                <w:szCs w:val="18"/>
                <w:lang w:val="en-GB"/>
              </w:rPr>
            </w:pPr>
            <w:r w:rsidRPr="00CA0594">
              <w:rPr>
                <w:bCs/>
                <w:sz w:val="18"/>
                <w:szCs w:val="18"/>
                <w:lang w:val="en-GB"/>
              </w:rPr>
              <w:t>Soil conservation</w:t>
            </w:r>
          </w:p>
        </w:tc>
        <w:tc>
          <w:tcPr>
            <w:tcW w:w="2409" w:type="dxa"/>
            <w:shd w:val="clear" w:color="auto" w:fill="E2EFD9" w:themeFill="accent6" w:themeFillTint="33"/>
          </w:tcPr>
          <w:p w14:paraId="1F72306F" w14:textId="77777777" w:rsidR="00BC385A" w:rsidRPr="00460157" w:rsidRDefault="00BC385A" w:rsidP="000D3278">
            <w:pPr>
              <w:jc w:val="left"/>
              <w:rPr>
                <w:sz w:val="18"/>
                <w:szCs w:val="18"/>
                <w:lang w:val="en-GB" w:eastAsia="ja-JP"/>
              </w:rPr>
            </w:pPr>
            <w:r w:rsidRPr="00460157">
              <w:rPr>
                <w:sz w:val="18"/>
                <w:szCs w:val="18"/>
                <w:lang w:val="en-GB"/>
              </w:rPr>
              <w:t xml:space="preserve">Reduction in soil erosion </w:t>
            </w:r>
            <w:proofErr w:type="gramStart"/>
            <w:r w:rsidRPr="00460157">
              <w:rPr>
                <w:sz w:val="18"/>
                <w:szCs w:val="18"/>
                <w:lang w:val="en-GB"/>
              </w:rPr>
              <w:t>as a result of</w:t>
            </w:r>
            <w:proofErr w:type="gramEnd"/>
            <w:r w:rsidRPr="00460157">
              <w:rPr>
                <w:sz w:val="18"/>
                <w:szCs w:val="18"/>
                <w:lang w:val="en-GB"/>
              </w:rPr>
              <w:t xml:space="preserve"> ecosystem restoration </w:t>
            </w:r>
          </w:p>
        </w:tc>
        <w:tc>
          <w:tcPr>
            <w:tcW w:w="1985" w:type="dxa"/>
            <w:shd w:val="clear" w:color="auto" w:fill="E7E6E6" w:themeFill="background2"/>
          </w:tcPr>
          <w:p w14:paraId="7AB8E39E" w14:textId="77777777" w:rsidR="00BC385A" w:rsidRPr="004570A4" w:rsidRDefault="00BC385A" w:rsidP="004570A4">
            <w:pPr>
              <w:jc w:val="left"/>
              <w:rPr>
                <w:sz w:val="18"/>
                <w:szCs w:val="18"/>
                <w:lang w:val="en-GB"/>
              </w:rPr>
            </w:pPr>
            <w:r w:rsidRPr="004570A4">
              <w:rPr>
                <w:sz w:val="18"/>
                <w:szCs w:val="18"/>
                <w:lang w:val="en-GB"/>
              </w:rPr>
              <w:t>Baseline field soil analysis</w:t>
            </w:r>
          </w:p>
        </w:tc>
        <w:tc>
          <w:tcPr>
            <w:tcW w:w="1670" w:type="dxa"/>
            <w:shd w:val="clear" w:color="auto" w:fill="E7E6E6" w:themeFill="background2"/>
          </w:tcPr>
          <w:p w14:paraId="220127AD" w14:textId="77777777" w:rsidR="00BC385A" w:rsidRPr="00C54710" w:rsidRDefault="00BC385A" w:rsidP="000D3278">
            <w:pPr>
              <w:jc w:val="left"/>
              <w:rPr>
                <w:sz w:val="18"/>
                <w:szCs w:val="18"/>
                <w:lang w:val="en-GB"/>
              </w:rPr>
            </w:pPr>
            <w:r w:rsidRPr="00C54710">
              <w:rPr>
                <w:sz w:val="18"/>
                <w:szCs w:val="18"/>
                <w:lang w:val="en-GB"/>
              </w:rPr>
              <w:t>TBD</w:t>
            </w:r>
            <w:r w:rsidRPr="00C54710">
              <w:rPr>
                <w:rStyle w:val="FootnoteReference"/>
                <w:sz w:val="18"/>
                <w:szCs w:val="18"/>
                <w:lang w:val="en-GB"/>
              </w:rPr>
              <w:footnoteReference w:id="10"/>
            </w:r>
          </w:p>
        </w:tc>
        <w:tc>
          <w:tcPr>
            <w:tcW w:w="1653" w:type="dxa"/>
            <w:shd w:val="clear" w:color="auto" w:fill="E7E6E6" w:themeFill="background2"/>
          </w:tcPr>
          <w:p w14:paraId="215BD451" w14:textId="75FA73A7" w:rsidR="00BC385A" w:rsidRPr="00747A23" w:rsidRDefault="00BC385A" w:rsidP="000D3278">
            <w:pPr>
              <w:jc w:val="left"/>
              <w:rPr>
                <w:sz w:val="18"/>
                <w:szCs w:val="18"/>
                <w:lang w:val="en-GB"/>
              </w:rPr>
            </w:pPr>
            <w:r>
              <w:rPr>
                <w:sz w:val="18"/>
                <w:szCs w:val="18"/>
                <w:lang w:val="en-GB"/>
              </w:rPr>
              <w:t>No change yet</w:t>
            </w:r>
            <w:r w:rsidR="005E7D70">
              <w:rPr>
                <w:sz w:val="18"/>
                <w:szCs w:val="18"/>
                <w:lang w:val="en-GB"/>
              </w:rPr>
              <w:t>,</w:t>
            </w:r>
            <w:r>
              <w:rPr>
                <w:sz w:val="18"/>
                <w:szCs w:val="18"/>
                <w:lang w:val="en-GB"/>
              </w:rPr>
              <w:t xml:space="preserve"> as IAPS have been removed, but ANR not yet started</w:t>
            </w:r>
          </w:p>
        </w:tc>
        <w:tc>
          <w:tcPr>
            <w:tcW w:w="1654" w:type="dxa"/>
            <w:shd w:val="clear" w:color="auto" w:fill="E7E6E6" w:themeFill="background2"/>
          </w:tcPr>
          <w:p w14:paraId="5AECF14E" w14:textId="0BDFB5B1" w:rsidR="00BC385A" w:rsidRPr="00747A23" w:rsidRDefault="00BC385A" w:rsidP="000D3278">
            <w:pPr>
              <w:jc w:val="left"/>
              <w:rPr>
                <w:sz w:val="18"/>
                <w:szCs w:val="18"/>
                <w:highlight w:val="yellow"/>
                <w:lang w:val="en-GB"/>
              </w:rPr>
            </w:pPr>
            <w:r w:rsidRPr="00747A23">
              <w:rPr>
                <w:sz w:val="18"/>
                <w:szCs w:val="18"/>
                <w:lang w:val="en-GB"/>
              </w:rPr>
              <w:t xml:space="preserve">Erosion rates per hectare </w:t>
            </w:r>
            <w:r w:rsidR="004570A4">
              <w:rPr>
                <w:sz w:val="18"/>
                <w:szCs w:val="18"/>
                <w:lang w:val="en-GB"/>
              </w:rPr>
              <w:t xml:space="preserve">were </w:t>
            </w:r>
            <w:r w:rsidRPr="00747A23">
              <w:rPr>
                <w:sz w:val="18"/>
                <w:szCs w:val="18"/>
                <w:lang w:val="en-GB"/>
              </w:rPr>
              <w:t xml:space="preserve">reduced by </w:t>
            </w:r>
            <w:r>
              <w:rPr>
                <w:sz w:val="18"/>
                <w:szCs w:val="18"/>
                <w:lang w:val="en-GB"/>
              </w:rPr>
              <w:t>2</w:t>
            </w:r>
            <w:r w:rsidRPr="00747A23">
              <w:rPr>
                <w:sz w:val="18"/>
                <w:szCs w:val="18"/>
                <w:lang w:val="en-GB"/>
              </w:rPr>
              <w:t xml:space="preserve">0% in </w:t>
            </w:r>
            <w:r w:rsidR="004570A4">
              <w:rPr>
                <w:sz w:val="18"/>
                <w:szCs w:val="18"/>
                <w:lang w:val="en-GB"/>
              </w:rPr>
              <w:t>the restored</w:t>
            </w:r>
            <w:r w:rsidRPr="00747A23">
              <w:rPr>
                <w:sz w:val="18"/>
                <w:szCs w:val="18"/>
                <w:lang w:val="en-GB"/>
              </w:rPr>
              <w:t xml:space="preserve"> </w:t>
            </w:r>
            <w:r>
              <w:rPr>
                <w:sz w:val="18"/>
                <w:szCs w:val="18"/>
                <w:lang w:val="en-GB"/>
              </w:rPr>
              <w:t>demonstration site</w:t>
            </w:r>
          </w:p>
        </w:tc>
        <w:tc>
          <w:tcPr>
            <w:tcW w:w="2819" w:type="dxa"/>
            <w:shd w:val="clear" w:color="auto" w:fill="E7E6E6" w:themeFill="background2"/>
          </w:tcPr>
          <w:p w14:paraId="4EF21AEC" w14:textId="06DAD911" w:rsidR="00BC385A" w:rsidRPr="0057483F" w:rsidRDefault="00BC385A" w:rsidP="000D3278">
            <w:pPr>
              <w:spacing w:after="120"/>
              <w:jc w:val="left"/>
              <w:rPr>
                <w:sz w:val="18"/>
                <w:szCs w:val="18"/>
                <w:lang w:val="en-GB"/>
              </w:rPr>
            </w:pPr>
            <w:r w:rsidRPr="0057483F">
              <w:rPr>
                <w:sz w:val="18"/>
                <w:szCs w:val="18"/>
                <w:lang w:val="en-GB"/>
              </w:rPr>
              <w:t xml:space="preserve">Community members are actively engaging </w:t>
            </w:r>
            <w:r>
              <w:rPr>
                <w:sz w:val="18"/>
                <w:szCs w:val="18"/>
                <w:lang w:val="en-GB"/>
              </w:rPr>
              <w:t>in ecosystem restoration</w:t>
            </w:r>
            <w:r w:rsidR="004570A4">
              <w:rPr>
                <w:sz w:val="18"/>
                <w:szCs w:val="18"/>
                <w:lang w:val="en-GB"/>
              </w:rPr>
              <w:t>,</w:t>
            </w:r>
            <w:r>
              <w:rPr>
                <w:sz w:val="18"/>
                <w:szCs w:val="18"/>
                <w:lang w:val="en-GB"/>
              </w:rPr>
              <w:t xml:space="preserve"> and responsible public authorities are effectively overseeing the restoration work in the form of provision of time and expertise (in-kind co-finance).</w:t>
            </w:r>
            <w:r w:rsidRPr="0057483F">
              <w:rPr>
                <w:sz w:val="18"/>
                <w:szCs w:val="18"/>
                <w:lang w:val="en-GB"/>
              </w:rPr>
              <w:t xml:space="preserve"> </w:t>
            </w:r>
          </w:p>
        </w:tc>
      </w:tr>
    </w:tbl>
    <w:p w14:paraId="11F2F7F5" w14:textId="4258A6BD" w:rsidR="00BC385A" w:rsidRDefault="00BC385A" w:rsidP="00BC385A">
      <w:pPr>
        <w:jc w:val="left"/>
        <w:rPr>
          <w:b/>
          <w:bCs/>
          <w:sz w:val="20"/>
          <w:lang w:val="en-US"/>
        </w:rPr>
      </w:pPr>
    </w:p>
    <w:p w14:paraId="412CFD33" w14:textId="77777777" w:rsidR="005E7D70" w:rsidRDefault="005E7D70">
      <w:pPr>
        <w:jc w:val="left"/>
        <w:rPr>
          <w:b/>
          <w:bCs/>
          <w:sz w:val="20"/>
          <w:lang w:val="en-US"/>
        </w:rPr>
      </w:pPr>
      <w:r>
        <w:br w:type="page"/>
      </w:r>
    </w:p>
    <w:p w14:paraId="7630AF4F" w14:textId="7FB440F5" w:rsidR="000A0830" w:rsidRPr="00905FEF" w:rsidRDefault="006A14D2" w:rsidP="00ED2613">
      <w:pPr>
        <w:pStyle w:val="Heading1"/>
      </w:pPr>
      <w:r>
        <w:lastRenderedPageBreak/>
        <w:t xml:space="preserve">WORK PLAN </w:t>
      </w:r>
    </w:p>
    <w:p w14:paraId="44C2543F" w14:textId="77777777" w:rsidR="00F4635B" w:rsidRPr="004570A4" w:rsidRDefault="00F4635B" w:rsidP="000C4DDD">
      <w:pPr>
        <w:rPr>
          <w:sz w:val="20"/>
          <w:szCs w:val="20"/>
        </w:rPr>
      </w:pPr>
    </w:p>
    <w:p w14:paraId="6E26DA1D" w14:textId="62A5FE6A" w:rsidR="00905FEF" w:rsidRPr="004570A4" w:rsidRDefault="00B8549A" w:rsidP="004570A4">
      <w:pPr>
        <w:spacing w:after="120"/>
        <w:rPr>
          <w:bCs/>
          <w:sz w:val="20"/>
          <w:szCs w:val="20"/>
        </w:rPr>
      </w:pPr>
      <w:r w:rsidRPr="004570A4">
        <w:rPr>
          <w:bCs/>
          <w:sz w:val="20"/>
          <w:szCs w:val="20"/>
        </w:rPr>
        <w:t>Period</w:t>
      </w:r>
      <w:r w:rsidR="00861651" w:rsidRPr="004570A4">
        <w:rPr>
          <w:rStyle w:val="FootnoteReference"/>
          <w:bCs/>
          <w:sz w:val="20"/>
          <w:szCs w:val="20"/>
        </w:rPr>
        <w:footnoteReference w:id="11"/>
      </w:r>
      <w:r w:rsidRPr="004570A4">
        <w:rPr>
          <w:bCs/>
          <w:sz w:val="20"/>
          <w:szCs w:val="20"/>
        </w:rPr>
        <w:t>:</w:t>
      </w:r>
      <w:r w:rsidR="004570A4" w:rsidRPr="004570A4">
        <w:rPr>
          <w:bCs/>
          <w:sz w:val="20"/>
          <w:szCs w:val="20"/>
        </w:rPr>
        <w:t xml:space="preserve"> 1 Fe</w:t>
      </w:r>
      <w:r w:rsidR="004570A4">
        <w:rPr>
          <w:bCs/>
          <w:sz w:val="20"/>
          <w:szCs w:val="20"/>
        </w:rPr>
        <w:t>b</w:t>
      </w:r>
      <w:r w:rsidR="004570A4" w:rsidRPr="004570A4">
        <w:rPr>
          <w:bCs/>
          <w:sz w:val="20"/>
          <w:szCs w:val="20"/>
        </w:rPr>
        <w:t>ruary 2024–30 April 2025 (15 months).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0"/>
        <w:gridCol w:w="3750"/>
        <w:gridCol w:w="552"/>
        <w:gridCol w:w="524"/>
        <w:gridCol w:w="576"/>
        <w:gridCol w:w="6"/>
        <w:gridCol w:w="476"/>
        <w:gridCol w:w="9"/>
        <w:gridCol w:w="522"/>
        <w:gridCol w:w="6"/>
        <w:gridCol w:w="501"/>
        <w:gridCol w:w="1619"/>
        <w:gridCol w:w="1139"/>
        <w:gridCol w:w="1743"/>
        <w:gridCol w:w="1117"/>
      </w:tblGrid>
      <w:tr w:rsidR="004570A4" w:rsidRPr="00894D47" w14:paraId="5325C048" w14:textId="77777777" w:rsidTr="006157E8">
        <w:trPr>
          <w:cantSplit/>
          <w:trHeight w:val="195"/>
          <w:tblHeader/>
        </w:trPr>
        <w:tc>
          <w:tcPr>
            <w:tcW w:w="848" w:type="pct"/>
            <w:vMerge w:val="restart"/>
            <w:shd w:val="clear" w:color="auto" w:fill="FFFF99"/>
          </w:tcPr>
          <w:p w14:paraId="439EDF32" w14:textId="77777777" w:rsidR="004570A4" w:rsidRDefault="004570A4" w:rsidP="000D3278">
            <w:pPr>
              <w:jc w:val="center"/>
              <w:rPr>
                <w:b/>
                <w:bCs/>
                <w:sz w:val="18"/>
              </w:rPr>
            </w:pPr>
            <w:r>
              <w:rPr>
                <w:b/>
                <w:bCs/>
                <w:sz w:val="18"/>
              </w:rPr>
              <w:t>EXPECTED OUTPUTS</w:t>
            </w:r>
          </w:p>
          <w:p w14:paraId="40E56CFC" w14:textId="77777777" w:rsidR="004570A4" w:rsidRPr="00894D47" w:rsidRDefault="004570A4" w:rsidP="000D3278">
            <w:pPr>
              <w:jc w:val="left"/>
              <w:rPr>
                <w:rFonts w:ascii="Arial Narrow" w:hAnsi="Arial Narrow"/>
                <w:i/>
                <w:sz w:val="18"/>
                <w:szCs w:val="18"/>
              </w:rPr>
            </w:pPr>
            <w:r w:rsidRPr="00894D47">
              <w:rPr>
                <w:rFonts w:ascii="Arial Narrow" w:hAnsi="Arial Narrow"/>
                <w:i/>
                <w:sz w:val="18"/>
                <w:szCs w:val="18"/>
              </w:rPr>
              <w:t>And</w:t>
            </w:r>
            <w:r>
              <w:rPr>
                <w:rFonts w:ascii="Arial Narrow" w:hAnsi="Arial Narrow"/>
                <w:i/>
                <w:sz w:val="18"/>
                <w:szCs w:val="18"/>
              </w:rPr>
              <w:t xml:space="preserve"> baseline,</w:t>
            </w:r>
            <w:r w:rsidRPr="00894D47">
              <w:rPr>
                <w:rFonts w:ascii="Arial Narrow" w:hAnsi="Arial Narrow"/>
                <w:i/>
                <w:sz w:val="18"/>
                <w:szCs w:val="18"/>
              </w:rPr>
              <w:t xml:space="preserve"> indicators including annual targets</w:t>
            </w:r>
          </w:p>
        </w:tc>
        <w:tc>
          <w:tcPr>
            <w:tcW w:w="1242" w:type="pct"/>
            <w:vMerge w:val="restart"/>
            <w:shd w:val="clear" w:color="auto" w:fill="FFFF99"/>
          </w:tcPr>
          <w:p w14:paraId="3C92E7FF" w14:textId="77777777" w:rsidR="004570A4" w:rsidRDefault="004570A4" w:rsidP="000D3278">
            <w:pPr>
              <w:jc w:val="center"/>
              <w:rPr>
                <w:b/>
                <w:bCs/>
                <w:sz w:val="18"/>
              </w:rPr>
            </w:pPr>
            <w:r>
              <w:rPr>
                <w:b/>
                <w:bCs/>
                <w:sz w:val="18"/>
              </w:rPr>
              <w:t>PLANNED ACTIVITIES</w:t>
            </w:r>
          </w:p>
          <w:p w14:paraId="6ADB036A" w14:textId="77777777" w:rsidR="004570A4" w:rsidRPr="007878A9" w:rsidRDefault="004570A4" w:rsidP="000D3278">
            <w:pPr>
              <w:jc w:val="center"/>
              <w:rPr>
                <w:bCs/>
                <w:i/>
                <w:sz w:val="16"/>
                <w:szCs w:val="16"/>
              </w:rPr>
            </w:pPr>
            <w:r w:rsidRPr="007B1D5A">
              <w:rPr>
                <w:bCs/>
                <w:i/>
                <w:sz w:val="16"/>
                <w:szCs w:val="16"/>
              </w:rPr>
              <w:t>List activity results and associated</w:t>
            </w:r>
            <w:r>
              <w:rPr>
                <w:bCs/>
                <w:i/>
                <w:sz w:val="16"/>
                <w:szCs w:val="16"/>
              </w:rPr>
              <w:t xml:space="preserve"> actions</w:t>
            </w:r>
            <w:r w:rsidRPr="007B1D5A">
              <w:rPr>
                <w:bCs/>
                <w:i/>
                <w:sz w:val="16"/>
                <w:szCs w:val="16"/>
              </w:rPr>
              <w:t xml:space="preserve"> </w:t>
            </w:r>
          </w:p>
        </w:tc>
        <w:tc>
          <w:tcPr>
            <w:tcW w:w="1049" w:type="pct"/>
            <w:gridSpan w:val="9"/>
            <w:shd w:val="clear" w:color="auto" w:fill="FFFF99"/>
          </w:tcPr>
          <w:p w14:paraId="6F1EFB48" w14:textId="77777777" w:rsidR="004570A4" w:rsidRDefault="004570A4" w:rsidP="000D3278">
            <w:pPr>
              <w:jc w:val="center"/>
              <w:rPr>
                <w:b/>
                <w:bCs/>
                <w:sz w:val="18"/>
              </w:rPr>
            </w:pPr>
            <w:r>
              <w:rPr>
                <w:b/>
                <w:bCs/>
                <w:sz w:val="18"/>
              </w:rPr>
              <w:t>TIMEFRAME</w:t>
            </w:r>
          </w:p>
        </w:tc>
        <w:tc>
          <w:tcPr>
            <w:tcW w:w="536" w:type="pct"/>
            <w:vMerge w:val="restart"/>
            <w:shd w:val="clear" w:color="auto" w:fill="FFFF99"/>
            <w:vAlign w:val="center"/>
          </w:tcPr>
          <w:p w14:paraId="129AEA14" w14:textId="77777777" w:rsidR="004570A4" w:rsidRDefault="004570A4" w:rsidP="000D3278">
            <w:pPr>
              <w:jc w:val="center"/>
              <w:rPr>
                <w:b/>
                <w:bCs/>
                <w:sz w:val="18"/>
              </w:rPr>
            </w:pPr>
            <w:r>
              <w:rPr>
                <w:b/>
                <w:bCs/>
                <w:sz w:val="18"/>
              </w:rPr>
              <w:t>RESPONSIBLE PARTY</w:t>
            </w:r>
          </w:p>
        </w:tc>
        <w:tc>
          <w:tcPr>
            <w:tcW w:w="1324" w:type="pct"/>
            <w:gridSpan w:val="3"/>
            <w:shd w:val="clear" w:color="auto" w:fill="FFFF99"/>
            <w:vAlign w:val="center"/>
          </w:tcPr>
          <w:p w14:paraId="5C12AA8D" w14:textId="77777777" w:rsidR="004570A4" w:rsidRPr="00894D47" w:rsidRDefault="004570A4" w:rsidP="000D3278">
            <w:pPr>
              <w:jc w:val="center"/>
              <w:rPr>
                <w:b/>
                <w:bCs/>
                <w:sz w:val="18"/>
              </w:rPr>
            </w:pPr>
            <w:r>
              <w:rPr>
                <w:b/>
                <w:bCs/>
                <w:sz w:val="18"/>
              </w:rPr>
              <w:t>PLANNED BUDGET</w:t>
            </w:r>
          </w:p>
        </w:tc>
      </w:tr>
      <w:tr w:rsidR="006574C2" w14:paraId="0DDABB3F" w14:textId="77777777" w:rsidTr="006157E8">
        <w:trPr>
          <w:cantSplit/>
          <w:trHeight w:val="467"/>
          <w:tblHeader/>
        </w:trPr>
        <w:tc>
          <w:tcPr>
            <w:tcW w:w="848" w:type="pct"/>
            <w:vMerge/>
            <w:shd w:val="clear" w:color="auto" w:fill="CCCCCC"/>
            <w:vAlign w:val="center"/>
          </w:tcPr>
          <w:p w14:paraId="6A4E7AEC" w14:textId="77777777" w:rsidR="004570A4" w:rsidRDefault="004570A4" w:rsidP="000D3278">
            <w:pPr>
              <w:jc w:val="center"/>
              <w:rPr>
                <w:sz w:val="18"/>
              </w:rPr>
            </w:pPr>
          </w:p>
        </w:tc>
        <w:tc>
          <w:tcPr>
            <w:tcW w:w="1242" w:type="pct"/>
            <w:vMerge/>
            <w:tcBorders>
              <w:bottom w:val="single" w:sz="4" w:space="0" w:color="auto"/>
            </w:tcBorders>
            <w:shd w:val="clear" w:color="auto" w:fill="CCCCCC"/>
            <w:vAlign w:val="center"/>
          </w:tcPr>
          <w:p w14:paraId="5FCE97BC" w14:textId="77777777" w:rsidR="004570A4" w:rsidRDefault="004570A4" w:rsidP="000D3278">
            <w:pPr>
              <w:jc w:val="center"/>
              <w:rPr>
                <w:sz w:val="18"/>
              </w:rPr>
            </w:pPr>
          </w:p>
        </w:tc>
        <w:tc>
          <w:tcPr>
            <w:tcW w:w="183" w:type="pct"/>
            <w:tcBorders>
              <w:bottom w:val="single" w:sz="4" w:space="0" w:color="auto"/>
            </w:tcBorders>
            <w:shd w:val="clear" w:color="auto" w:fill="FFFF99"/>
            <w:vAlign w:val="center"/>
          </w:tcPr>
          <w:p w14:paraId="139FE5A2" w14:textId="77777777" w:rsidR="004570A4" w:rsidRDefault="004570A4" w:rsidP="000D3278">
            <w:pPr>
              <w:jc w:val="center"/>
              <w:rPr>
                <w:sz w:val="16"/>
              </w:rPr>
            </w:pPr>
            <w:r>
              <w:rPr>
                <w:sz w:val="16"/>
              </w:rPr>
              <w:t>Q1</w:t>
            </w:r>
          </w:p>
        </w:tc>
        <w:tc>
          <w:tcPr>
            <w:tcW w:w="172" w:type="pct"/>
            <w:tcBorders>
              <w:bottom w:val="single" w:sz="4" w:space="0" w:color="auto"/>
            </w:tcBorders>
            <w:shd w:val="clear" w:color="auto" w:fill="FFFF99"/>
            <w:vAlign w:val="center"/>
          </w:tcPr>
          <w:p w14:paraId="783945A0" w14:textId="77777777" w:rsidR="004570A4" w:rsidRDefault="004570A4" w:rsidP="000D3278">
            <w:pPr>
              <w:jc w:val="center"/>
              <w:rPr>
                <w:sz w:val="16"/>
              </w:rPr>
            </w:pPr>
            <w:r>
              <w:rPr>
                <w:sz w:val="16"/>
              </w:rPr>
              <w:t>Q2</w:t>
            </w:r>
          </w:p>
        </w:tc>
        <w:tc>
          <w:tcPr>
            <w:tcW w:w="191" w:type="pct"/>
            <w:tcBorders>
              <w:bottom w:val="single" w:sz="4" w:space="0" w:color="auto"/>
            </w:tcBorders>
            <w:shd w:val="clear" w:color="auto" w:fill="FFFF99"/>
            <w:vAlign w:val="center"/>
          </w:tcPr>
          <w:p w14:paraId="4830F9CB" w14:textId="77777777" w:rsidR="004570A4" w:rsidRDefault="004570A4" w:rsidP="000D3278">
            <w:pPr>
              <w:jc w:val="center"/>
              <w:rPr>
                <w:sz w:val="16"/>
              </w:rPr>
            </w:pPr>
            <w:r>
              <w:rPr>
                <w:sz w:val="16"/>
              </w:rPr>
              <w:t>Q3</w:t>
            </w:r>
          </w:p>
        </w:tc>
        <w:tc>
          <w:tcPr>
            <w:tcW w:w="163" w:type="pct"/>
            <w:gridSpan w:val="3"/>
            <w:tcBorders>
              <w:bottom w:val="single" w:sz="4" w:space="0" w:color="auto"/>
            </w:tcBorders>
            <w:shd w:val="clear" w:color="auto" w:fill="FFFF99"/>
            <w:vAlign w:val="center"/>
          </w:tcPr>
          <w:p w14:paraId="19EBC587" w14:textId="77777777" w:rsidR="004570A4" w:rsidRDefault="004570A4" w:rsidP="000D3278">
            <w:pPr>
              <w:jc w:val="center"/>
              <w:rPr>
                <w:sz w:val="16"/>
              </w:rPr>
            </w:pPr>
            <w:r>
              <w:rPr>
                <w:sz w:val="16"/>
              </w:rPr>
              <w:t>Q4</w:t>
            </w:r>
          </w:p>
        </w:tc>
        <w:tc>
          <w:tcPr>
            <w:tcW w:w="173" w:type="pct"/>
            <w:tcBorders>
              <w:bottom w:val="single" w:sz="4" w:space="0" w:color="auto"/>
            </w:tcBorders>
            <w:shd w:val="clear" w:color="auto" w:fill="FFFF99"/>
            <w:vAlign w:val="center"/>
          </w:tcPr>
          <w:p w14:paraId="05058B49" w14:textId="77777777" w:rsidR="004570A4" w:rsidRDefault="004570A4" w:rsidP="000D3278">
            <w:pPr>
              <w:jc w:val="center"/>
              <w:rPr>
                <w:sz w:val="16"/>
              </w:rPr>
            </w:pPr>
            <w:r>
              <w:rPr>
                <w:sz w:val="16"/>
              </w:rPr>
              <w:t>Q5</w:t>
            </w:r>
          </w:p>
        </w:tc>
        <w:tc>
          <w:tcPr>
            <w:tcW w:w="168" w:type="pct"/>
            <w:gridSpan w:val="2"/>
            <w:tcBorders>
              <w:bottom w:val="single" w:sz="4" w:space="0" w:color="auto"/>
            </w:tcBorders>
            <w:shd w:val="clear" w:color="auto" w:fill="FFFF99"/>
            <w:vAlign w:val="center"/>
          </w:tcPr>
          <w:p w14:paraId="40BD2EAF" w14:textId="77777777" w:rsidR="004570A4" w:rsidRDefault="004570A4" w:rsidP="000D3278">
            <w:pPr>
              <w:jc w:val="center"/>
              <w:rPr>
                <w:sz w:val="16"/>
              </w:rPr>
            </w:pPr>
            <w:r>
              <w:rPr>
                <w:sz w:val="16"/>
              </w:rPr>
              <w:t>Q6</w:t>
            </w:r>
          </w:p>
        </w:tc>
        <w:tc>
          <w:tcPr>
            <w:tcW w:w="536" w:type="pct"/>
            <w:vMerge/>
            <w:shd w:val="clear" w:color="auto" w:fill="FFFF99"/>
            <w:vAlign w:val="center"/>
          </w:tcPr>
          <w:p w14:paraId="34B4CE22" w14:textId="77777777" w:rsidR="004570A4" w:rsidRDefault="004570A4" w:rsidP="000D3278">
            <w:pPr>
              <w:jc w:val="center"/>
              <w:rPr>
                <w:sz w:val="18"/>
              </w:rPr>
            </w:pPr>
          </w:p>
        </w:tc>
        <w:tc>
          <w:tcPr>
            <w:tcW w:w="377" w:type="pct"/>
            <w:shd w:val="clear" w:color="auto" w:fill="FFFF99"/>
            <w:vAlign w:val="center"/>
          </w:tcPr>
          <w:p w14:paraId="1754D109" w14:textId="77777777" w:rsidR="004570A4" w:rsidRDefault="004570A4" w:rsidP="000D3278">
            <w:pPr>
              <w:jc w:val="center"/>
              <w:rPr>
                <w:sz w:val="16"/>
              </w:rPr>
            </w:pPr>
            <w:r>
              <w:rPr>
                <w:sz w:val="16"/>
              </w:rPr>
              <w:t>Funding Source</w:t>
            </w:r>
          </w:p>
        </w:tc>
        <w:tc>
          <w:tcPr>
            <w:tcW w:w="577" w:type="pct"/>
            <w:shd w:val="clear" w:color="auto" w:fill="FFFF99"/>
            <w:vAlign w:val="center"/>
          </w:tcPr>
          <w:p w14:paraId="2BE40237" w14:textId="77777777" w:rsidR="004570A4" w:rsidRDefault="004570A4" w:rsidP="000D3278">
            <w:pPr>
              <w:jc w:val="center"/>
              <w:rPr>
                <w:sz w:val="16"/>
              </w:rPr>
            </w:pPr>
            <w:r>
              <w:rPr>
                <w:sz w:val="16"/>
              </w:rPr>
              <w:t>Budget Description</w:t>
            </w:r>
          </w:p>
        </w:tc>
        <w:tc>
          <w:tcPr>
            <w:tcW w:w="370" w:type="pct"/>
            <w:shd w:val="clear" w:color="auto" w:fill="FFFF99"/>
            <w:vAlign w:val="center"/>
          </w:tcPr>
          <w:p w14:paraId="6535B771" w14:textId="77777777" w:rsidR="004570A4" w:rsidRDefault="004570A4" w:rsidP="000D3278">
            <w:pPr>
              <w:jc w:val="center"/>
              <w:rPr>
                <w:sz w:val="16"/>
              </w:rPr>
            </w:pPr>
            <w:r>
              <w:rPr>
                <w:sz w:val="16"/>
              </w:rPr>
              <w:t>Amount</w:t>
            </w:r>
          </w:p>
          <w:p w14:paraId="58CB647B" w14:textId="77777777" w:rsidR="004570A4" w:rsidRDefault="004570A4" w:rsidP="000D3278">
            <w:pPr>
              <w:jc w:val="center"/>
              <w:rPr>
                <w:sz w:val="16"/>
              </w:rPr>
            </w:pPr>
            <w:r>
              <w:rPr>
                <w:sz w:val="16"/>
              </w:rPr>
              <w:t>US$</w:t>
            </w:r>
          </w:p>
        </w:tc>
      </w:tr>
      <w:tr w:rsidR="007E19B4" w:rsidRPr="00B96034" w14:paraId="28E6A7FD" w14:textId="77777777" w:rsidTr="006157E8">
        <w:trPr>
          <w:cantSplit/>
          <w:trHeight w:val="621"/>
        </w:trPr>
        <w:tc>
          <w:tcPr>
            <w:tcW w:w="848" w:type="pct"/>
            <w:vMerge w:val="restart"/>
            <w:shd w:val="clear" w:color="auto" w:fill="auto"/>
          </w:tcPr>
          <w:p w14:paraId="5E35D087" w14:textId="396A5CAA" w:rsidR="004570A4" w:rsidRPr="00B96034" w:rsidRDefault="004570A4" w:rsidP="004570A4">
            <w:pPr>
              <w:jc w:val="left"/>
              <w:rPr>
                <w:sz w:val="18"/>
                <w:szCs w:val="18"/>
              </w:rPr>
            </w:pPr>
            <w:r w:rsidRPr="00420C4A">
              <w:rPr>
                <w:b/>
                <w:bCs/>
                <w:sz w:val="18"/>
                <w:szCs w:val="18"/>
              </w:rPr>
              <w:t>Output 1</w:t>
            </w:r>
            <w:r>
              <w:rPr>
                <w:b/>
                <w:bCs/>
                <w:sz w:val="18"/>
                <w:szCs w:val="18"/>
              </w:rPr>
              <w:t>.</w:t>
            </w:r>
            <w:r w:rsidRPr="00B96034">
              <w:rPr>
                <w:sz w:val="18"/>
                <w:szCs w:val="18"/>
              </w:rPr>
              <w:t xml:space="preserve"> </w:t>
            </w:r>
            <w:r>
              <w:rPr>
                <w:sz w:val="18"/>
                <w:szCs w:val="18"/>
              </w:rPr>
              <w:t>Institutional and technical capacity to restore degraded ecosystems using Nature-based Solutions (NbS) in Eswatini is strengthened.</w:t>
            </w:r>
          </w:p>
        </w:tc>
        <w:tc>
          <w:tcPr>
            <w:tcW w:w="1242" w:type="pct"/>
            <w:shd w:val="clear" w:color="auto" w:fill="ACB9CA" w:themeFill="text2" w:themeFillTint="66"/>
          </w:tcPr>
          <w:p w14:paraId="518DBAC3" w14:textId="77777777" w:rsidR="004570A4" w:rsidRPr="00420C4A" w:rsidRDefault="004570A4" w:rsidP="000D3278">
            <w:pPr>
              <w:jc w:val="left"/>
              <w:rPr>
                <w:iCs/>
                <w:sz w:val="18"/>
                <w:szCs w:val="18"/>
              </w:rPr>
            </w:pPr>
            <w:r w:rsidRPr="00420C4A">
              <w:rPr>
                <w:iCs/>
                <w:sz w:val="18"/>
                <w:szCs w:val="18"/>
              </w:rPr>
              <w:t>1.1. Activity Result:</w:t>
            </w:r>
            <w:r>
              <w:rPr>
                <w:iCs/>
                <w:sz w:val="18"/>
                <w:szCs w:val="18"/>
              </w:rPr>
              <w:t xml:space="preserve"> Restoration Field School (RFS) established.</w:t>
            </w:r>
          </w:p>
        </w:tc>
        <w:tc>
          <w:tcPr>
            <w:tcW w:w="183" w:type="pct"/>
            <w:shd w:val="clear" w:color="auto" w:fill="ACB9CA" w:themeFill="text2" w:themeFillTint="66"/>
            <w:vAlign w:val="center"/>
          </w:tcPr>
          <w:p w14:paraId="45429E03" w14:textId="77777777" w:rsidR="004570A4" w:rsidRPr="00B96034" w:rsidRDefault="004570A4" w:rsidP="000D3278">
            <w:pPr>
              <w:rPr>
                <w:sz w:val="18"/>
                <w:szCs w:val="18"/>
              </w:rPr>
            </w:pPr>
          </w:p>
        </w:tc>
        <w:tc>
          <w:tcPr>
            <w:tcW w:w="172" w:type="pct"/>
            <w:shd w:val="clear" w:color="auto" w:fill="ACB9CA" w:themeFill="text2" w:themeFillTint="66"/>
            <w:vAlign w:val="center"/>
          </w:tcPr>
          <w:p w14:paraId="27B4A465" w14:textId="77777777" w:rsidR="004570A4" w:rsidRPr="00B96034" w:rsidRDefault="004570A4" w:rsidP="000D3278">
            <w:pPr>
              <w:rPr>
                <w:sz w:val="18"/>
                <w:szCs w:val="18"/>
              </w:rPr>
            </w:pPr>
          </w:p>
        </w:tc>
        <w:tc>
          <w:tcPr>
            <w:tcW w:w="191" w:type="pct"/>
            <w:shd w:val="clear" w:color="auto" w:fill="ACB9CA" w:themeFill="text2" w:themeFillTint="66"/>
          </w:tcPr>
          <w:p w14:paraId="58137F39" w14:textId="77777777" w:rsidR="004570A4" w:rsidRPr="00B96034" w:rsidRDefault="004570A4" w:rsidP="000D3278">
            <w:pPr>
              <w:rPr>
                <w:sz w:val="18"/>
                <w:szCs w:val="18"/>
              </w:rPr>
            </w:pPr>
          </w:p>
        </w:tc>
        <w:tc>
          <w:tcPr>
            <w:tcW w:w="163" w:type="pct"/>
            <w:gridSpan w:val="3"/>
            <w:shd w:val="clear" w:color="auto" w:fill="ACB9CA" w:themeFill="text2" w:themeFillTint="66"/>
          </w:tcPr>
          <w:p w14:paraId="7F0480F3" w14:textId="77777777" w:rsidR="004570A4" w:rsidRPr="00B96034" w:rsidRDefault="004570A4" w:rsidP="000D3278">
            <w:pPr>
              <w:rPr>
                <w:sz w:val="18"/>
                <w:szCs w:val="18"/>
              </w:rPr>
            </w:pPr>
          </w:p>
        </w:tc>
        <w:tc>
          <w:tcPr>
            <w:tcW w:w="173" w:type="pct"/>
            <w:shd w:val="clear" w:color="auto" w:fill="ACB9CA" w:themeFill="text2" w:themeFillTint="66"/>
            <w:vAlign w:val="center"/>
          </w:tcPr>
          <w:p w14:paraId="6AD3E2E9" w14:textId="77777777" w:rsidR="004570A4" w:rsidRPr="00B96034" w:rsidRDefault="004570A4" w:rsidP="000D3278">
            <w:pPr>
              <w:rPr>
                <w:sz w:val="18"/>
                <w:szCs w:val="18"/>
              </w:rPr>
            </w:pPr>
          </w:p>
        </w:tc>
        <w:tc>
          <w:tcPr>
            <w:tcW w:w="168" w:type="pct"/>
            <w:gridSpan w:val="2"/>
            <w:shd w:val="clear" w:color="auto" w:fill="auto"/>
            <w:vAlign w:val="center"/>
          </w:tcPr>
          <w:p w14:paraId="5DB4EF91" w14:textId="77777777" w:rsidR="004570A4" w:rsidRPr="00B96034" w:rsidRDefault="004570A4" w:rsidP="000D3278">
            <w:pPr>
              <w:rPr>
                <w:sz w:val="18"/>
                <w:szCs w:val="18"/>
              </w:rPr>
            </w:pPr>
          </w:p>
        </w:tc>
        <w:tc>
          <w:tcPr>
            <w:tcW w:w="536" w:type="pct"/>
            <w:vAlign w:val="center"/>
          </w:tcPr>
          <w:p w14:paraId="01576F50" w14:textId="77777777" w:rsidR="004570A4" w:rsidRPr="00B96034" w:rsidRDefault="004570A4" w:rsidP="000D3278">
            <w:pPr>
              <w:jc w:val="left"/>
              <w:rPr>
                <w:sz w:val="18"/>
                <w:szCs w:val="18"/>
              </w:rPr>
            </w:pPr>
            <w:r>
              <w:rPr>
                <w:sz w:val="18"/>
                <w:szCs w:val="18"/>
              </w:rPr>
              <w:t>EEA, MTEA: Dept of Forestry &amp; ENTC</w:t>
            </w:r>
          </w:p>
        </w:tc>
        <w:tc>
          <w:tcPr>
            <w:tcW w:w="377" w:type="pct"/>
            <w:vAlign w:val="center"/>
          </w:tcPr>
          <w:p w14:paraId="1255F72E" w14:textId="77777777" w:rsidR="004570A4" w:rsidRPr="00B96034" w:rsidRDefault="004570A4" w:rsidP="000D3278">
            <w:pPr>
              <w:rPr>
                <w:sz w:val="18"/>
                <w:szCs w:val="18"/>
              </w:rPr>
            </w:pPr>
          </w:p>
        </w:tc>
        <w:tc>
          <w:tcPr>
            <w:tcW w:w="577" w:type="pct"/>
            <w:vAlign w:val="center"/>
          </w:tcPr>
          <w:p w14:paraId="06F84C26" w14:textId="77777777" w:rsidR="004570A4" w:rsidRPr="00B96034" w:rsidRDefault="004570A4" w:rsidP="000D3278">
            <w:pPr>
              <w:rPr>
                <w:sz w:val="18"/>
                <w:szCs w:val="18"/>
              </w:rPr>
            </w:pPr>
          </w:p>
        </w:tc>
        <w:tc>
          <w:tcPr>
            <w:tcW w:w="370" w:type="pct"/>
          </w:tcPr>
          <w:p w14:paraId="7E8E01C4" w14:textId="77777777" w:rsidR="004570A4" w:rsidRPr="00B96034" w:rsidRDefault="004570A4" w:rsidP="000D3278">
            <w:pPr>
              <w:rPr>
                <w:sz w:val="18"/>
                <w:szCs w:val="18"/>
              </w:rPr>
            </w:pPr>
          </w:p>
        </w:tc>
      </w:tr>
      <w:tr w:rsidR="007E19B4" w:rsidRPr="00B96034" w14:paraId="715F2858" w14:textId="77777777" w:rsidTr="006157E8">
        <w:trPr>
          <w:cantSplit/>
          <w:trHeight w:val="308"/>
        </w:trPr>
        <w:tc>
          <w:tcPr>
            <w:tcW w:w="848" w:type="pct"/>
            <w:vMerge/>
            <w:shd w:val="clear" w:color="auto" w:fill="auto"/>
          </w:tcPr>
          <w:p w14:paraId="33C766CF" w14:textId="77777777" w:rsidR="004570A4" w:rsidRPr="00B96034" w:rsidRDefault="004570A4" w:rsidP="000D3278">
            <w:pPr>
              <w:jc w:val="left"/>
              <w:rPr>
                <w:sz w:val="18"/>
                <w:szCs w:val="18"/>
              </w:rPr>
            </w:pPr>
          </w:p>
        </w:tc>
        <w:tc>
          <w:tcPr>
            <w:tcW w:w="1242" w:type="pct"/>
            <w:vMerge w:val="restart"/>
          </w:tcPr>
          <w:p w14:paraId="03BFDB22" w14:textId="77777777" w:rsidR="004570A4" w:rsidRPr="00420C4A" w:rsidRDefault="004570A4" w:rsidP="000D3278">
            <w:pPr>
              <w:jc w:val="left"/>
              <w:rPr>
                <w:iCs/>
                <w:sz w:val="18"/>
                <w:szCs w:val="18"/>
              </w:rPr>
            </w:pPr>
            <w:r w:rsidRPr="00420C4A">
              <w:rPr>
                <w:iCs/>
                <w:sz w:val="18"/>
                <w:szCs w:val="18"/>
              </w:rPr>
              <w:t>1.1.</w:t>
            </w:r>
            <w:r>
              <w:rPr>
                <w:iCs/>
                <w:sz w:val="18"/>
                <w:szCs w:val="18"/>
              </w:rPr>
              <w:t>1</w:t>
            </w:r>
            <w:r w:rsidRPr="00420C4A">
              <w:rPr>
                <w:iCs/>
                <w:sz w:val="18"/>
                <w:szCs w:val="18"/>
              </w:rPr>
              <w:t xml:space="preserve">. Activity Action: </w:t>
            </w:r>
            <w:r>
              <w:rPr>
                <w:iCs/>
                <w:sz w:val="18"/>
                <w:szCs w:val="18"/>
              </w:rPr>
              <w:t>Conduct ecological assessments of the target restoration area and compile final assessment reports.</w:t>
            </w:r>
          </w:p>
        </w:tc>
        <w:tc>
          <w:tcPr>
            <w:tcW w:w="183" w:type="pct"/>
            <w:vMerge w:val="restart"/>
            <w:shd w:val="clear" w:color="auto" w:fill="D5DCE4" w:themeFill="text2" w:themeFillTint="33"/>
            <w:vAlign w:val="center"/>
          </w:tcPr>
          <w:p w14:paraId="72466936" w14:textId="77777777" w:rsidR="004570A4" w:rsidRPr="00B96034" w:rsidRDefault="004570A4" w:rsidP="000D3278">
            <w:pPr>
              <w:rPr>
                <w:sz w:val="18"/>
                <w:szCs w:val="18"/>
              </w:rPr>
            </w:pPr>
          </w:p>
        </w:tc>
        <w:tc>
          <w:tcPr>
            <w:tcW w:w="172" w:type="pct"/>
            <w:vMerge w:val="restart"/>
            <w:shd w:val="clear" w:color="auto" w:fill="auto"/>
            <w:vAlign w:val="center"/>
          </w:tcPr>
          <w:p w14:paraId="123F2FDC" w14:textId="77777777" w:rsidR="004570A4" w:rsidRPr="00B96034" w:rsidRDefault="004570A4" w:rsidP="000D3278">
            <w:pPr>
              <w:rPr>
                <w:sz w:val="18"/>
                <w:szCs w:val="18"/>
              </w:rPr>
            </w:pPr>
          </w:p>
        </w:tc>
        <w:tc>
          <w:tcPr>
            <w:tcW w:w="191" w:type="pct"/>
            <w:vMerge w:val="restart"/>
          </w:tcPr>
          <w:p w14:paraId="1D1BCC7D" w14:textId="77777777" w:rsidR="004570A4" w:rsidRPr="00B96034" w:rsidRDefault="004570A4" w:rsidP="000D3278">
            <w:pPr>
              <w:rPr>
                <w:sz w:val="18"/>
                <w:szCs w:val="18"/>
              </w:rPr>
            </w:pPr>
          </w:p>
        </w:tc>
        <w:tc>
          <w:tcPr>
            <w:tcW w:w="163" w:type="pct"/>
            <w:gridSpan w:val="3"/>
            <w:vMerge w:val="restart"/>
          </w:tcPr>
          <w:p w14:paraId="4E80886A" w14:textId="77777777" w:rsidR="004570A4" w:rsidRPr="00B96034" w:rsidRDefault="004570A4" w:rsidP="000D3278">
            <w:pPr>
              <w:rPr>
                <w:sz w:val="18"/>
                <w:szCs w:val="18"/>
              </w:rPr>
            </w:pPr>
          </w:p>
        </w:tc>
        <w:tc>
          <w:tcPr>
            <w:tcW w:w="173" w:type="pct"/>
            <w:vMerge w:val="restart"/>
            <w:vAlign w:val="center"/>
          </w:tcPr>
          <w:p w14:paraId="33FE1C68" w14:textId="77777777" w:rsidR="004570A4" w:rsidRPr="00B96034" w:rsidRDefault="004570A4" w:rsidP="000D3278">
            <w:pPr>
              <w:rPr>
                <w:sz w:val="18"/>
                <w:szCs w:val="18"/>
              </w:rPr>
            </w:pPr>
          </w:p>
        </w:tc>
        <w:tc>
          <w:tcPr>
            <w:tcW w:w="168" w:type="pct"/>
            <w:gridSpan w:val="2"/>
            <w:vMerge w:val="restart"/>
            <w:vAlign w:val="center"/>
          </w:tcPr>
          <w:p w14:paraId="369489B7" w14:textId="77777777" w:rsidR="004570A4" w:rsidRPr="00B96034" w:rsidRDefault="004570A4" w:rsidP="000D3278">
            <w:pPr>
              <w:rPr>
                <w:sz w:val="18"/>
                <w:szCs w:val="18"/>
              </w:rPr>
            </w:pPr>
          </w:p>
        </w:tc>
        <w:tc>
          <w:tcPr>
            <w:tcW w:w="536" w:type="pct"/>
            <w:vMerge w:val="restart"/>
            <w:vAlign w:val="center"/>
          </w:tcPr>
          <w:p w14:paraId="7B73F357" w14:textId="77777777" w:rsidR="004570A4" w:rsidRPr="00B96034" w:rsidRDefault="004570A4" w:rsidP="000D3278">
            <w:pPr>
              <w:jc w:val="left"/>
              <w:rPr>
                <w:sz w:val="18"/>
                <w:szCs w:val="18"/>
              </w:rPr>
            </w:pPr>
            <w:r>
              <w:rPr>
                <w:sz w:val="18"/>
                <w:szCs w:val="18"/>
              </w:rPr>
              <w:t>EEA, ENTC &amp; Independent Consultant (local)</w:t>
            </w:r>
          </w:p>
        </w:tc>
        <w:tc>
          <w:tcPr>
            <w:tcW w:w="377" w:type="pct"/>
            <w:vMerge w:val="restart"/>
            <w:vAlign w:val="center"/>
          </w:tcPr>
          <w:p w14:paraId="2A4B43D9" w14:textId="5CA7C571" w:rsidR="004570A4" w:rsidRPr="00B96034" w:rsidRDefault="004570A4" w:rsidP="000D3278">
            <w:pPr>
              <w:rPr>
                <w:sz w:val="18"/>
                <w:szCs w:val="18"/>
              </w:rPr>
            </w:pPr>
            <w:r>
              <w:rPr>
                <w:sz w:val="18"/>
                <w:szCs w:val="18"/>
              </w:rPr>
              <w:t>CONCO</w:t>
            </w:r>
            <w:r w:rsidR="00913087">
              <w:rPr>
                <w:sz w:val="18"/>
                <w:szCs w:val="18"/>
              </w:rPr>
              <w:t xml:space="preserve"> Ltd.</w:t>
            </w:r>
            <w:r>
              <w:rPr>
                <w:sz w:val="18"/>
                <w:szCs w:val="18"/>
              </w:rPr>
              <w:t xml:space="preserve"> Eswatini </w:t>
            </w:r>
          </w:p>
        </w:tc>
        <w:tc>
          <w:tcPr>
            <w:tcW w:w="577" w:type="pct"/>
            <w:vAlign w:val="center"/>
          </w:tcPr>
          <w:p w14:paraId="24769D65" w14:textId="0E105FA1" w:rsidR="004570A4" w:rsidRPr="00B96034" w:rsidRDefault="004570A4" w:rsidP="000D3278">
            <w:pPr>
              <w:jc w:val="left"/>
              <w:rPr>
                <w:sz w:val="18"/>
                <w:szCs w:val="18"/>
              </w:rPr>
            </w:pPr>
            <w:r>
              <w:rPr>
                <w:sz w:val="18"/>
                <w:szCs w:val="18"/>
              </w:rPr>
              <w:t>Consultancy fees</w:t>
            </w:r>
            <w:r w:rsidR="006157E8">
              <w:rPr>
                <w:sz w:val="18"/>
                <w:szCs w:val="18"/>
              </w:rPr>
              <w:t>: National Consultant</w:t>
            </w:r>
            <w:r>
              <w:rPr>
                <w:sz w:val="18"/>
                <w:szCs w:val="18"/>
              </w:rPr>
              <w:t xml:space="preserve"> ($200 x </w:t>
            </w:r>
            <w:r w:rsidR="007E19B4">
              <w:rPr>
                <w:sz w:val="18"/>
                <w:szCs w:val="18"/>
              </w:rPr>
              <w:t>25</w:t>
            </w:r>
            <w:r>
              <w:rPr>
                <w:sz w:val="18"/>
                <w:szCs w:val="18"/>
              </w:rPr>
              <w:t xml:space="preserve"> days) </w:t>
            </w:r>
          </w:p>
        </w:tc>
        <w:tc>
          <w:tcPr>
            <w:tcW w:w="370" w:type="pct"/>
          </w:tcPr>
          <w:p w14:paraId="7581030E" w14:textId="235B5817" w:rsidR="004570A4" w:rsidRPr="00B96034" w:rsidRDefault="007E19B4" w:rsidP="000D3278">
            <w:pPr>
              <w:jc w:val="right"/>
              <w:rPr>
                <w:sz w:val="18"/>
                <w:szCs w:val="18"/>
              </w:rPr>
            </w:pPr>
            <w:r>
              <w:rPr>
                <w:sz w:val="18"/>
                <w:szCs w:val="18"/>
              </w:rPr>
              <w:t>5</w:t>
            </w:r>
            <w:r w:rsidR="004570A4">
              <w:rPr>
                <w:sz w:val="18"/>
                <w:szCs w:val="18"/>
              </w:rPr>
              <w:t>,000</w:t>
            </w:r>
          </w:p>
        </w:tc>
      </w:tr>
      <w:tr w:rsidR="007E19B4" w14:paraId="6DE5A587" w14:textId="77777777" w:rsidTr="006157E8">
        <w:trPr>
          <w:cantSplit/>
          <w:trHeight w:val="307"/>
        </w:trPr>
        <w:tc>
          <w:tcPr>
            <w:tcW w:w="848" w:type="pct"/>
            <w:vMerge/>
            <w:shd w:val="clear" w:color="auto" w:fill="auto"/>
          </w:tcPr>
          <w:p w14:paraId="6A9BA656" w14:textId="77777777" w:rsidR="004570A4" w:rsidRPr="00B96034" w:rsidRDefault="004570A4" w:rsidP="000D3278">
            <w:pPr>
              <w:jc w:val="left"/>
              <w:rPr>
                <w:sz w:val="18"/>
                <w:szCs w:val="18"/>
              </w:rPr>
            </w:pPr>
          </w:p>
        </w:tc>
        <w:tc>
          <w:tcPr>
            <w:tcW w:w="1242" w:type="pct"/>
            <w:vMerge/>
          </w:tcPr>
          <w:p w14:paraId="70492082" w14:textId="77777777" w:rsidR="004570A4" w:rsidRPr="00420C4A" w:rsidRDefault="004570A4" w:rsidP="000D3278">
            <w:pPr>
              <w:jc w:val="left"/>
              <w:rPr>
                <w:iCs/>
                <w:sz w:val="18"/>
                <w:szCs w:val="18"/>
              </w:rPr>
            </w:pPr>
          </w:p>
        </w:tc>
        <w:tc>
          <w:tcPr>
            <w:tcW w:w="183" w:type="pct"/>
            <w:vMerge/>
            <w:shd w:val="clear" w:color="auto" w:fill="D5DCE4" w:themeFill="text2" w:themeFillTint="33"/>
            <w:vAlign w:val="center"/>
          </w:tcPr>
          <w:p w14:paraId="40711150" w14:textId="77777777" w:rsidR="004570A4" w:rsidRPr="00B96034" w:rsidRDefault="004570A4" w:rsidP="000D3278">
            <w:pPr>
              <w:rPr>
                <w:sz w:val="18"/>
                <w:szCs w:val="18"/>
              </w:rPr>
            </w:pPr>
          </w:p>
        </w:tc>
        <w:tc>
          <w:tcPr>
            <w:tcW w:w="172" w:type="pct"/>
            <w:vMerge/>
            <w:shd w:val="clear" w:color="auto" w:fill="auto"/>
            <w:vAlign w:val="center"/>
          </w:tcPr>
          <w:p w14:paraId="4CB20E17" w14:textId="77777777" w:rsidR="004570A4" w:rsidRPr="00B96034" w:rsidRDefault="004570A4" w:rsidP="000D3278">
            <w:pPr>
              <w:rPr>
                <w:sz w:val="18"/>
                <w:szCs w:val="18"/>
              </w:rPr>
            </w:pPr>
          </w:p>
        </w:tc>
        <w:tc>
          <w:tcPr>
            <w:tcW w:w="191" w:type="pct"/>
            <w:vMerge/>
          </w:tcPr>
          <w:p w14:paraId="65D37500" w14:textId="77777777" w:rsidR="004570A4" w:rsidRPr="00B96034" w:rsidRDefault="004570A4" w:rsidP="000D3278">
            <w:pPr>
              <w:rPr>
                <w:sz w:val="18"/>
                <w:szCs w:val="18"/>
              </w:rPr>
            </w:pPr>
          </w:p>
        </w:tc>
        <w:tc>
          <w:tcPr>
            <w:tcW w:w="163" w:type="pct"/>
            <w:gridSpan w:val="3"/>
            <w:vMerge/>
          </w:tcPr>
          <w:p w14:paraId="7C3C695F" w14:textId="77777777" w:rsidR="004570A4" w:rsidRPr="00B96034" w:rsidRDefault="004570A4" w:rsidP="000D3278">
            <w:pPr>
              <w:rPr>
                <w:sz w:val="18"/>
                <w:szCs w:val="18"/>
              </w:rPr>
            </w:pPr>
          </w:p>
        </w:tc>
        <w:tc>
          <w:tcPr>
            <w:tcW w:w="173" w:type="pct"/>
            <w:vMerge/>
            <w:vAlign w:val="center"/>
          </w:tcPr>
          <w:p w14:paraId="34A362B0" w14:textId="77777777" w:rsidR="004570A4" w:rsidRPr="00B96034" w:rsidRDefault="004570A4" w:rsidP="000D3278">
            <w:pPr>
              <w:rPr>
                <w:sz w:val="18"/>
                <w:szCs w:val="18"/>
              </w:rPr>
            </w:pPr>
          </w:p>
        </w:tc>
        <w:tc>
          <w:tcPr>
            <w:tcW w:w="168" w:type="pct"/>
            <w:gridSpan w:val="2"/>
            <w:vMerge/>
            <w:vAlign w:val="center"/>
          </w:tcPr>
          <w:p w14:paraId="7B0DD978" w14:textId="77777777" w:rsidR="004570A4" w:rsidRPr="00B96034" w:rsidRDefault="004570A4" w:rsidP="000D3278">
            <w:pPr>
              <w:rPr>
                <w:sz w:val="18"/>
                <w:szCs w:val="18"/>
              </w:rPr>
            </w:pPr>
          </w:p>
        </w:tc>
        <w:tc>
          <w:tcPr>
            <w:tcW w:w="536" w:type="pct"/>
            <w:vMerge/>
            <w:vAlign w:val="center"/>
          </w:tcPr>
          <w:p w14:paraId="5D5CC122" w14:textId="77777777" w:rsidR="004570A4" w:rsidRDefault="004570A4" w:rsidP="000D3278">
            <w:pPr>
              <w:jc w:val="left"/>
              <w:rPr>
                <w:sz w:val="18"/>
                <w:szCs w:val="18"/>
              </w:rPr>
            </w:pPr>
          </w:p>
        </w:tc>
        <w:tc>
          <w:tcPr>
            <w:tcW w:w="377" w:type="pct"/>
            <w:vMerge/>
            <w:vAlign w:val="center"/>
          </w:tcPr>
          <w:p w14:paraId="4A6A2EF6" w14:textId="77777777" w:rsidR="004570A4" w:rsidRDefault="004570A4" w:rsidP="000D3278">
            <w:pPr>
              <w:rPr>
                <w:sz w:val="18"/>
                <w:szCs w:val="18"/>
              </w:rPr>
            </w:pPr>
          </w:p>
        </w:tc>
        <w:tc>
          <w:tcPr>
            <w:tcW w:w="577" w:type="pct"/>
            <w:vAlign w:val="center"/>
          </w:tcPr>
          <w:p w14:paraId="669865A3" w14:textId="77777777" w:rsidR="004570A4" w:rsidRDefault="004570A4" w:rsidP="000D3278">
            <w:pPr>
              <w:jc w:val="left"/>
              <w:rPr>
                <w:sz w:val="18"/>
                <w:szCs w:val="18"/>
              </w:rPr>
            </w:pPr>
            <w:r>
              <w:rPr>
                <w:sz w:val="18"/>
                <w:szCs w:val="18"/>
              </w:rPr>
              <w:t xml:space="preserve">Local travel </w:t>
            </w:r>
          </w:p>
        </w:tc>
        <w:tc>
          <w:tcPr>
            <w:tcW w:w="370" w:type="pct"/>
          </w:tcPr>
          <w:p w14:paraId="7F8008FC" w14:textId="2B96B666" w:rsidR="004570A4" w:rsidRDefault="001A1291" w:rsidP="000D3278">
            <w:pPr>
              <w:jc w:val="right"/>
              <w:rPr>
                <w:sz w:val="18"/>
                <w:szCs w:val="18"/>
              </w:rPr>
            </w:pPr>
            <w:r>
              <w:rPr>
                <w:sz w:val="18"/>
                <w:szCs w:val="18"/>
              </w:rPr>
              <w:t>2</w:t>
            </w:r>
            <w:r w:rsidR="004570A4">
              <w:rPr>
                <w:sz w:val="18"/>
                <w:szCs w:val="18"/>
              </w:rPr>
              <w:t>00</w:t>
            </w:r>
          </w:p>
        </w:tc>
      </w:tr>
      <w:tr w:rsidR="007E19B4" w:rsidRPr="00B96034" w14:paraId="567C87DA" w14:textId="77777777" w:rsidTr="006157E8">
        <w:trPr>
          <w:cantSplit/>
          <w:trHeight w:val="621"/>
        </w:trPr>
        <w:tc>
          <w:tcPr>
            <w:tcW w:w="848" w:type="pct"/>
            <w:vMerge/>
            <w:shd w:val="clear" w:color="auto" w:fill="auto"/>
          </w:tcPr>
          <w:p w14:paraId="1E0C2129" w14:textId="77777777" w:rsidR="004570A4" w:rsidRPr="00B96034" w:rsidRDefault="004570A4" w:rsidP="000D3278">
            <w:pPr>
              <w:rPr>
                <w:sz w:val="18"/>
                <w:szCs w:val="18"/>
              </w:rPr>
            </w:pPr>
          </w:p>
        </w:tc>
        <w:tc>
          <w:tcPr>
            <w:tcW w:w="1242" w:type="pct"/>
          </w:tcPr>
          <w:p w14:paraId="5260D1C6" w14:textId="77777777" w:rsidR="004570A4" w:rsidRPr="00420C4A" w:rsidRDefault="004570A4" w:rsidP="000D3278">
            <w:pPr>
              <w:jc w:val="left"/>
              <w:rPr>
                <w:iCs/>
                <w:sz w:val="18"/>
                <w:szCs w:val="18"/>
              </w:rPr>
            </w:pPr>
            <w:r w:rsidRPr="00420C4A">
              <w:rPr>
                <w:iCs/>
                <w:sz w:val="18"/>
                <w:szCs w:val="18"/>
              </w:rPr>
              <w:t>1.1.</w:t>
            </w:r>
            <w:r>
              <w:rPr>
                <w:iCs/>
                <w:sz w:val="18"/>
                <w:szCs w:val="18"/>
              </w:rPr>
              <w:t>2</w:t>
            </w:r>
            <w:r w:rsidRPr="00420C4A">
              <w:rPr>
                <w:iCs/>
                <w:sz w:val="18"/>
                <w:szCs w:val="18"/>
              </w:rPr>
              <w:t xml:space="preserve">. Activity Action: </w:t>
            </w:r>
            <w:r>
              <w:rPr>
                <w:iCs/>
                <w:sz w:val="18"/>
                <w:szCs w:val="18"/>
              </w:rPr>
              <w:t>Develop the National Restoration Strategy, including the determination of indicators for MRV</w:t>
            </w:r>
          </w:p>
        </w:tc>
        <w:tc>
          <w:tcPr>
            <w:tcW w:w="183" w:type="pct"/>
            <w:shd w:val="clear" w:color="auto" w:fill="D5DCE4" w:themeFill="text2" w:themeFillTint="33"/>
            <w:vAlign w:val="center"/>
          </w:tcPr>
          <w:p w14:paraId="675C7564" w14:textId="77777777" w:rsidR="004570A4" w:rsidRPr="00B96034" w:rsidRDefault="004570A4" w:rsidP="000D3278">
            <w:pPr>
              <w:rPr>
                <w:sz w:val="18"/>
                <w:szCs w:val="18"/>
              </w:rPr>
            </w:pPr>
          </w:p>
        </w:tc>
        <w:tc>
          <w:tcPr>
            <w:tcW w:w="172" w:type="pct"/>
            <w:shd w:val="clear" w:color="auto" w:fill="D5DCE4" w:themeFill="text2" w:themeFillTint="33"/>
            <w:vAlign w:val="center"/>
          </w:tcPr>
          <w:p w14:paraId="61105CB6" w14:textId="77777777" w:rsidR="004570A4" w:rsidRPr="00B96034" w:rsidRDefault="004570A4" w:rsidP="000D3278">
            <w:pPr>
              <w:rPr>
                <w:sz w:val="18"/>
                <w:szCs w:val="18"/>
              </w:rPr>
            </w:pPr>
          </w:p>
        </w:tc>
        <w:tc>
          <w:tcPr>
            <w:tcW w:w="191" w:type="pct"/>
            <w:shd w:val="clear" w:color="auto" w:fill="auto"/>
          </w:tcPr>
          <w:p w14:paraId="4BC194B9" w14:textId="77777777" w:rsidR="004570A4" w:rsidRPr="00B96034" w:rsidRDefault="004570A4" w:rsidP="000D3278">
            <w:pPr>
              <w:rPr>
                <w:sz w:val="18"/>
                <w:szCs w:val="18"/>
              </w:rPr>
            </w:pPr>
          </w:p>
        </w:tc>
        <w:tc>
          <w:tcPr>
            <w:tcW w:w="163" w:type="pct"/>
            <w:gridSpan w:val="3"/>
          </w:tcPr>
          <w:p w14:paraId="5C73588B" w14:textId="77777777" w:rsidR="004570A4" w:rsidRPr="00B96034" w:rsidRDefault="004570A4" w:rsidP="000D3278">
            <w:pPr>
              <w:rPr>
                <w:sz w:val="18"/>
                <w:szCs w:val="18"/>
              </w:rPr>
            </w:pPr>
          </w:p>
        </w:tc>
        <w:tc>
          <w:tcPr>
            <w:tcW w:w="173" w:type="pct"/>
            <w:vAlign w:val="center"/>
          </w:tcPr>
          <w:p w14:paraId="5018B672" w14:textId="77777777" w:rsidR="004570A4" w:rsidRPr="00B96034" w:rsidRDefault="004570A4" w:rsidP="000D3278">
            <w:pPr>
              <w:rPr>
                <w:sz w:val="18"/>
                <w:szCs w:val="18"/>
              </w:rPr>
            </w:pPr>
          </w:p>
        </w:tc>
        <w:tc>
          <w:tcPr>
            <w:tcW w:w="168" w:type="pct"/>
            <w:gridSpan w:val="2"/>
            <w:vAlign w:val="center"/>
          </w:tcPr>
          <w:p w14:paraId="5F1C071B" w14:textId="77777777" w:rsidR="004570A4" w:rsidRPr="00B96034" w:rsidRDefault="004570A4" w:rsidP="000D3278">
            <w:pPr>
              <w:rPr>
                <w:sz w:val="18"/>
                <w:szCs w:val="18"/>
              </w:rPr>
            </w:pPr>
          </w:p>
        </w:tc>
        <w:tc>
          <w:tcPr>
            <w:tcW w:w="536" w:type="pct"/>
            <w:vAlign w:val="center"/>
          </w:tcPr>
          <w:p w14:paraId="514992E4" w14:textId="77777777" w:rsidR="004570A4" w:rsidRPr="00B96034" w:rsidRDefault="004570A4" w:rsidP="000D3278">
            <w:pPr>
              <w:jc w:val="left"/>
              <w:rPr>
                <w:sz w:val="18"/>
                <w:szCs w:val="18"/>
              </w:rPr>
            </w:pPr>
            <w:r>
              <w:rPr>
                <w:sz w:val="18"/>
                <w:szCs w:val="18"/>
              </w:rPr>
              <w:t>EEA, ENTC &amp; Independent Consultant</w:t>
            </w:r>
          </w:p>
        </w:tc>
        <w:tc>
          <w:tcPr>
            <w:tcW w:w="377" w:type="pct"/>
            <w:vAlign w:val="center"/>
          </w:tcPr>
          <w:p w14:paraId="0E9506E1" w14:textId="52B282E0" w:rsidR="004570A4" w:rsidRPr="00B96034" w:rsidRDefault="004570A4" w:rsidP="000D3278">
            <w:pPr>
              <w:rPr>
                <w:sz w:val="18"/>
                <w:szCs w:val="18"/>
              </w:rPr>
            </w:pPr>
            <w:r>
              <w:rPr>
                <w:sz w:val="18"/>
                <w:szCs w:val="18"/>
              </w:rPr>
              <w:t xml:space="preserve">CONCO </w:t>
            </w:r>
            <w:r w:rsidR="00913087">
              <w:rPr>
                <w:sz w:val="18"/>
                <w:szCs w:val="18"/>
              </w:rPr>
              <w:t xml:space="preserve">Ltd. </w:t>
            </w:r>
            <w:r>
              <w:rPr>
                <w:sz w:val="18"/>
                <w:szCs w:val="18"/>
              </w:rPr>
              <w:t>Eswatini</w:t>
            </w:r>
          </w:p>
        </w:tc>
        <w:tc>
          <w:tcPr>
            <w:tcW w:w="577" w:type="pct"/>
            <w:vAlign w:val="center"/>
          </w:tcPr>
          <w:p w14:paraId="0635953F" w14:textId="4B385655" w:rsidR="004570A4" w:rsidRPr="00B96034" w:rsidRDefault="007E19B4" w:rsidP="000D3278">
            <w:pPr>
              <w:jc w:val="left"/>
              <w:rPr>
                <w:sz w:val="18"/>
                <w:szCs w:val="18"/>
              </w:rPr>
            </w:pPr>
            <w:r>
              <w:rPr>
                <w:sz w:val="18"/>
                <w:szCs w:val="18"/>
              </w:rPr>
              <w:t>Consultancy fees</w:t>
            </w:r>
            <w:r w:rsidR="006157E8">
              <w:rPr>
                <w:sz w:val="18"/>
                <w:szCs w:val="18"/>
              </w:rPr>
              <w:t>: National Consultant</w:t>
            </w:r>
            <w:r>
              <w:rPr>
                <w:sz w:val="18"/>
                <w:szCs w:val="18"/>
              </w:rPr>
              <w:t xml:space="preserve"> ($200 x 10 days)</w:t>
            </w:r>
          </w:p>
        </w:tc>
        <w:tc>
          <w:tcPr>
            <w:tcW w:w="370" w:type="pct"/>
          </w:tcPr>
          <w:p w14:paraId="50AB4B82" w14:textId="45622998" w:rsidR="004570A4" w:rsidRPr="00B96034" w:rsidRDefault="007E19B4" w:rsidP="000D3278">
            <w:pPr>
              <w:jc w:val="right"/>
              <w:rPr>
                <w:sz w:val="18"/>
                <w:szCs w:val="18"/>
              </w:rPr>
            </w:pPr>
            <w:r>
              <w:rPr>
                <w:sz w:val="18"/>
                <w:szCs w:val="18"/>
              </w:rPr>
              <w:t>2,000</w:t>
            </w:r>
          </w:p>
        </w:tc>
      </w:tr>
      <w:tr w:rsidR="007E19B4" w:rsidRPr="00B96034" w14:paraId="391E62E5" w14:textId="77777777" w:rsidTr="006157E8">
        <w:trPr>
          <w:cantSplit/>
          <w:trHeight w:val="621"/>
        </w:trPr>
        <w:tc>
          <w:tcPr>
            <w:tcW w:w="848" w:type="pct"/>
            <w:vMerge/>
            <w:shd w:val="clear" w:color="auto" w:fill="auto"/>
          </w:tcPr>
          <w:p w14:paraId="027496EF" w14:textId="77777777" w:rsidR="004570A4" w:rsidRPr="00B96034" w:rsidRDefault="004570A4" w:rsidP="000D3278">
            <w:pPr>
              <w:rPr>
                <w:sz w:val="18"/>
                <w:szCs w:val="18"/>
              </w:rPr>
            </w:pPr>
          </w:p>
        </w:tc>
        <w:tc>
          <w:tcPr>
            <w:tcW w:w="1242" w:type="pct"/>
          </w:tcPr>
          <w:p w14:paraId="4DCEEF0B" w14:textId="4AAC0CC6" w:rsidR="004570A4" w:rsidRPr="00420C4A" w:rsidRDefault="004570A4" w:rsidP="000D3278">
            <w:pPr>
              <w:jc w:val="left"/>
              <w:rPr>
                <w:iCs/>
                <w:sz w:val="18"/>
                <w:szCs w:val="18"/>
              </w:rPr>
            </w:pPr>
            <w:r>
              <w:rPr>
                <w:iCs/>
                <w:sz w:val="18"/>
                <w:szCs w:val="18"/>
              </w:rPr>
              <w:t xml:space="preserve">1.1.3. Activity Action: Train </w:t>
            </w:r>
            <w:r w:rsidR="001A1291">
              <w:rPr>
                <w:iCs/>
                <w:sz w:val="18"/>
                <w:szCs w:val="18"/>
              </w:rPr>
              <w:t>2</w:t>
            </w:r>
            <w:r>
              <w:rPr>
                <w:iCs/>
                <w:sz w:val="18"/>
                <w:szCs w:val="18"/>
              </w:rPr>
              <w:t>0 people on restoration techniques, ensuring that 40% of participants are women and 40% are youth.</w:t>
            </w:r>
          </w:p>
        </w:tc>
        <w:tc>
          <w:tcPr>
            <w:tcW w:w="183" w:type="pct"/>
            <w:shd w:val="clear" w:color="auto" w:fill="D5DCE4" w:themeFill="text2" w:themeFillTint="33"/>
            <w:vAlign w:val="center"/>
          </w:tcPr>
          <w:p w14:paraId="16B556E3" w14:textId="77777777" w:rsidR="004570A4" w:rsidRPr="00B96034" w:rsidRDefault="004570A4" w:rsidP="000D3278">
            <w:pPr>
              <w:rPr>
                <w:sz w:val="18"/>
                <w:szCs w:val="18"/>
              </w:rPr>
            </w:pPr>
          </w:p>
        </w:tc>
        <w:tc>
          <w:tcPr>
            <w:tcW w:w="172" w:type="pct"/>
            <w:shd w:val="clear" w:color="auto" w:fill="auto"/>
            <w:vAlign w:val="center"/>
          </w:tcPr>
          <w:p w14:paraId="45D2FD6F" w14:textId="77777777" w:rsidR="004570A4" w:rsidRPr="00B96034" w:rsidRDefault="004570A4" w:rsidP="000D3278">
            <w:pPr>
              <w:rPr>
                <w:sz w:val="18"/>
                <w:szCs w:val="18"/>
              </w:rPr>
            </w:pPr>
          </w:p>
        </w:tc>
        <w:tc>
          <w:tcPr>
            <w:tcW w:w="191" w:type="pct"/>
            <w:shd w:val="clear" w:color="auto" w:fill="auto"/>
          </w:tcPr>
          <w:p w14:paraId="4A51634A" w14:textId="77777777" w:rsidR="004570A4" w:rsidRPr="00B96034" w:rsidRDefault="004570A4" w:rsidP="000D3278">
            <w:pPr>
              <w:rPr>
                <w:sz w:val="18"/>
                <w:szCs w:val="18"/>
              </w:rPr>
            </w:pPr>
          </w:p>
        </w:tc>
        <w:tc>
          <w:tcPr>
            <w:tcW w:w="163" w:type="pct"/>
            <w:gridSpan w:val="3"/>
          </w:tcPr>
          <w:p w14:paraId="2F5AF12A" w14:textId="77777777" w:rsidR="004570A4" w:rsidRPr="00B96034" w:rsidRDefault="004570A4" w:rsidP="000D3278">
            <w:pPr>
              <w:rPr>
                <w:sz w:val="18"/>
                <w:szCs w:val="18"/>
              </w:rPr>
            </w:pPr>
          </w:p>
        </w:tc>
        <w:tc>
          <w:tcPr>
            <w:tcW w:w="173" w:type="pct"/>
            <w:vAlign w:val="center"/>
          </w:tcPr>
          <w:p w14:paraId="4EE2A595" w14:textId="77777777" w:rsidR="004570A4" w:rsidRPr="00B96034" w:rsidRDefault="004570A4" w:rsidP="000D3278">
            <w:pPr>
              <w:rPr>
                <w:sz w:val="18"/>
                <w:szCs w:val="18"/>
              </w:rPr>
            </w:pPr>
          </w:p>
        </w:tc>
        <w:tc>
          <w:tcPr>
            <w:tcW w:w="168" w:type="pct"/>
            <w:gridSpan w:val="2"/>
            <w:vAlign w:val="center"/>
          </w:tcPr>
          <w:p w14:paraId="67F73059" w14:textId="77777777" w:rsidR="004570A4" w:rsidRPr="00B96034" w:rsidRDefault="004570A4" w:rsidP="000D3278">
            <w:pPr>
              <w:rPr>
                <w:sz w:val="18"/>
                <w:szCs w:val="18"/>
              </w:rPr>
            </w:pPr>
          </w:p>
        </w:tc>
        <w:tc>
          <w:tcPr>
            <w:tcW w:w="536" w:type="pct"/>
            <w:vAlign w:val="center"/>
          </w:tcPr>
          <w:p w14:paraId="1106C3C4" w14:textId="77777777" w:rsidR="004570A4" w:rsidRPr="00B96034" w:rsidRDefault="004570A4" w:rsidP="000D3278">
            <w:pPr>
              <w:jc w:val="left"/>
              <w:rPr>
                <w:sz w:val="18"/>
                <w:szCs w:val="18"/>
              </w:rPr>
            </w:pPr>
            <w:r>
              <w:rPr>
                <w:sz w:val="18"/>
                <w:szCs w:val="18"/>
              </w:rPr>
              <w:t>MTEA: Dept of Forestry</w:t>
            </w:r>
          </w:p>
        </w:tc>
        <w:tc>
          <w:tcPr>
            <w:tcW w:w="377" w:type="pct"/>
            <w:vAlign w:val="center"/>
          </w:tcPr>
          <w:p w14:paraId="4B90EC3A" w14:textId="2E68EC65" w:rsidR="004570A4" w:rsidRPr="00B96034" w:rsidRDefault="004570A4" w:rsidP="000D3278">
            <w:pPr>
              <w:rPr>
                <w:sz w:val="18"/>
                <w:szCs w:val="18"/>
              </w:rPr>
            </w:pPr>
            <w:r>
              <w:rPr>
                <w:sz w:val="18"/>
                <w:szCs w:val="18"/>
              </w:rPr>
              <w:t>CONCO</w:t>
            </w:r>
            <w:r w:rsidR="00913087">
              <w:rPr>
                <w:sz w:val="18"/>
                <w:szCs w:val="18"/>
              </w:rPr>
              <w:t xml:space="preserve"> Ltd.</w:t>
            </w:r>
            <w:r>
              <w:rPr>
                <w:sz w:val="18"/>
                <w:szCs w:val="18"/>
              </w:rPr>
              <w:t xml:space="preserve"> Eswatini</w:t>
            </w:r>
          </w:p>
        </w:tc>
        <w:tc>
          <w:tcPr>
            <w:tcW w:w="577" w:type="pct"/>
            <w:vAlign w:val="center"/>
          </w:tcPr>
          <w:p w14:paraId="11C3457D" w14:textId="61522AFF" w:rsidR="004570A4" w:rsidRPr="00B96034" w:rsidRDefault="001A1291" w:rsidP="000D3278">
            <w:pPr>
              <w:jc w:val="left"/>
              <w:rPr>
                <w:sz w:val="18"/>
                <w:szCs w:val="18"/>
              </w:rPr>
            </w:pPr>
            <w:r>
              <w:rPr>
                <w:sz w:val="18"/>
                <w:szCs w:val="18"/>
              </w:rPr>
              <w:t>2</w:t>
            </w:r>
            <w:r w:rsidR="004570A4">
              <w:rPr>
                <w:sz w:val="18"/>
                <w:szCs w:val="18"/>
              </w:rPr>
              <w:t>0 people (subsistence allowance @$60/day) x 5 days</w:t>
            </w:r>
          </w:p>
        </w:tc>
        <w:tc>
          <w:tcPr>
            <w:tcW w:w="370" w:type="pct"/>
          </w:tcPr>
          <w:p w14:paraId="0B4D8CC7" w14:textId="5372C097" w:rsidR="004570A4" w:rsidRPr="00B96034" w:rsidRDefault="001A1291" w:rsidP="000D3278">
            <w:pPr>
              <w:jc w:val="right"/>
              <w:rPr>
                <w:sz w:val="18"/>
                <w:szCs w:val="18"/>
              </w:rPr>
            </w:pPr>
            <w:r>
              <w:rPr>
                <w:sz w:val="18"/>
                <w:szCs w:val="18"/>
              </w:rPr>
              <w:t>6</w:t>
            </w:r>
            <w:r w:rsidR="004570A4">
              <w:rPr>
                <w:sz w:val="18"/>
                <w:szCs w:val="18"/>
              </w:rPr>
              <w:t>,000</w:t>
            </w:r>
          </w:p>
        </w:tc>
      </w:tr>
      <w:tr w:rsidR="007E19B4" w:rsidRPr="00B96034" w14:paraId="0D3ADB22" w14:textId="77777777" w:rsidTr="006157E8">
        <w:trPr>
          <w:cantSplit/>
          <w:trHeight w:val="205"/>
        </w:trPr>
        <w:tc>
          <w:tcPr>
            <w:tcW w:w="848" w:type="pct"/>
            <w:vMerge/>
            <w:shd w:val="clear" w:color="auto" w:fill="auto"/>
          </w:tcPr>
          <w:p w14:paraId="5DC4B24C" w14:textId="77777777" w:rsidR="004570A4" w:rsidRPr="00B96034" w:rsidRDefault="004570A4" w:rsidP="000D3278">
            <w:pPr>
              <w:rPr>
                <w:sz w:val="18"/>
                <w:szCs w:val="18"/>
              </w:rPr>
            </w:pPr>
          </w:p>
        </w:tc>
        <w:tc>
          <w:tcPr>
            <w:tcW w:w="1242" w:type="pct"/>
            <w:vMerge w:val="restart"/>
          </w:tcPr>
          <w:p w14:paraId="5DF8F5E8" w14:textId="53BCE749" w:rsidR="004570A4" w:rsidRDefault="004570A4" w:rsidP="000D3278">
            <w:pPr>
              <w:jc w:val="left"/>
              <w:rPr>
                <w:iCs/>
                <w:sz w:val="18"/>
                <w:szCs w:val="18"/>
              </w:rPr>
            </w:pPr>
            <w:r>
              <w:rPr>
                <w:iCs/>
                <w:sz w:val="18"/>
                <w:szCs w:val="18"/>
              </w:rPr>
              <w:t>1.1.4. Activity Action: Remove invasive alien plant species on 50 ha of degraded riparian habitat (demonstration site)</w:t>
            </w:r>
          </w:p>
        </w:tc>
        <w:tc>
          <w:tcPr>
            <w:tcW w:w="183" w:type="pct"/>
            <w:vMerge w:val="restart"/>
            <w:shd w:val="clear" w:color="auto" w:fill="auto"/>
            <w:vAlign w:val="center"/>
          </w:tcPr>
          <w:p w14:paraId="32FEBF7E" w14:textId="77777777" w:rsidR="004570A4" w:rsidRPr="00B96034" w:rsidRDefault="004570A4" w:rsidP="000D3278">
            <w:pPr>
              <w:rPr>
                <w:sz w:val="18"/>
                <w:szCs w:val="18"/>
              </w:rPr>
            </w:pPr>
          </w:p>
        </w:tc>
        <w:tc>
          <w:tcPr>
            <w:tcW w:w="172" w:type="pct"/>
            <w:vMerge w:val="restart"/>
            <w:shd w:val="clear" w:color="auto" w:fill="D5DCE4" w:themeFill="text2" w:themeFillTint="33"/>
            <w:vAlign w:val="center"/>
          </w:tcPr>
          <w:p w14:paraId="72050210" w14:textId="77777777" w:rsidR="004570A4" w:rsidRPr="00B96034" w:rsidRDefault="004570A4" w:rsidP="000D3278">
            <w:pPr>
              <w:rPr>
                <w:sz w:val="18"/>
                <w:szCs w:val="18"/>
              </w:rPr>
            </w:pPr>
          </w:p>
        </w:tc>
        <w:tc>
          <w:tcPr>
            <w:tcW w:w="191" w:type="pct"/>
            <w:vMerge w:val="restart"/>
            <w:shd w:val="clear" w:color="auto" w:fill="D5DCE4" w:themeFill="text2" w:themeFillTint="33"/>
          </w:tcPr>
          <w:p w14:paraId="452D0FFB" w14:textId="77777777" w:rsidR="004570A4" w:rsidRPr="00B96034" w:rsidRDefault="004570A4" w:rsidP="000D3278">
            <w:pPr>
              <w:rPr>
                <w:sz w:val="18"/>
                <w:szCs w:val="18"/>
              </w:rPr>
            </w:pPr>
          </w:p>
        </w:tc>
        <w:tc>
          <w:tcPr>
            <w:tcW w:w="163" w:type="pct"/>
            <w:gridSpan w:val="3"/>
            <w:vMerge w:val="restart"/>
            <w:shd w:val="clear" w:color="auto" w:fill="auto"/>
          </w:tcPr>
          <w:p w14:paraId="6CCAE6E0" w14:textId="77777777" w:rsidR="004570A4" w:rsidRPr="00B96034" w:rsidRDefault="004570A4" w:rsidP="000D3278">
            <w:pPr>
              <w:rPr>
                <w:sz w:val="18"/>
                <w:szCs w:val="18"/>
              </w:rPr>
            </w:pPr>
          </w:p>
        </w:tc>
        <w:tc>
          <w:tcPr>
            <w:tcW w:w="173" w:type="pct"/>
            <w:vMerge w:val="restart"/>
            <w:vAlign w:val="center"/>
          </w:tcPr>
          <w:p w14:paraId="3F07FF49" w14:textId="77777777" w:rsidR="004570A4" w:rsidRPr="00B96034" w:rsidRDefault="004570A4" w:rsidP="000D3278">
            <w:pPr>
              <w:rPr>
                <w:sz w:val="18"/>
                <w:szCs w:val="18"/>
              </w:rPr>
            </w:pPr>
          </w:p>
        </w:tc>
        <w:tc>
          <w:tcPr>
            <w:tcW w:w="168" w:type="pct"/>
            <w:gridSpan w:val="2"/>
            <w:vMerge w:val="restart"/>
            <w:vAlign w:val="center"/>
          </w:tcPr>
          <w:p w14:paraId="30D95A2E" w14:textId="77777777" w:rsidR="004570A4" w:rsidRPr="00B96034" w:rsidRDefault="004570A4" w:rsidP="000D3278">
            <w:pPr>
              <w:rPr>
                <w:sz w:val="18"/>
                <w:szCs w:val="18"/>
              </w:rPr>
            </w:pPr>
          </w:p>
        </w:tc>
        <w:tc>
          <w:tcPr>
            <w:tcW w:w="536" w:type="pct"/>
            <w:vMerge w:val="restart"/>
            <w:vAlign w:val="center"/>
          </w:tcPr>
          <w:p w14:paraId="1D655534" w14:textId="77777777" w:rsidR="004570A4" w:rsidRDefault="004570A4" w:rsidP="000D3278">
            <w:pPr>
              <w:jc w:val="left"/>
              <w:rPr>
                <w:sz w:val="18"/>
                <w:szCs w:val="18"/>
              </w:rPr>
            </w:pPr>
            <w:r>
              <w:rPr>
                <w:sz w:val="18"/>
                <w:szCs w:val="18"/>
              </w:rPr>
              <w:t>MTEA: Dept of Forestry</w:t>
            </w:r>
          </w:p>
        </w:tc>
        <w:tc>
          <w:tcPr>
            <w:tcW w:w="377" w:type="pct"/>
            <w:vMerge w:val="restart"/>
            <w:vAlign w:val="center"/>
          </w:tcPr>
          <w:p w14:paraId="53827219" w14:textId="69F422A5" w:rsidR="004570A4" w:rsidRPr="00B96034" w:rsidRDefault="004570A4" w:rsidP="000D3278">
            <w:pPr>
              <w:rPr>
                <w:sz w:val="18"/>
                <w:szCs w:val="18"/>
              </w:rPr>
            </w:pPr>
            <w:r>
              <w:rPr>
                <w:sz w:val="18"/>
                <w:szCs w:val="18"/>
              </w:rPr>
              <w:t xml:space="preserve">CONCO </w:t>
            </w:r>
            <w:r w:rsidR="00913087">
              <w:rPr>
                <w:sz w:val="18"/>
                <w:szCs w:val="18"/>
              </w:rPr>
              <w:t xml:space="preserve">Ltd. </w:t>
            </w:r>
            <w:r>
              <w:rPr>
                <w:sz w:val="18"/>
                <w:szCs w:val="18"/>
              </w:rPr>
              <w:t>Eswatini</w:t>
            </w:r>
          </w:p>
        </w:tc>
        <w:tc>
          <w:tcPr>
            <w:tcW w:w="577" w:type="pct"/>
            <w:vAlign w:val="center"/>
          </w:tcPr>
          <w:p w14:paraId="4E600A7D" w14:textId="3C130164" w:rsidR="004570A4" w:rsidRPr="00B96034" w:rsidRDefault="004570A4" w:rsidP="000D3278">
            <w:pPr>
              <w:jc w:val="left"/>
              <w:rPr>
                <w:sz w:val="18"/>
                <w:szCs w:val="18"/>
              </w:rPr>
            </w:pPr>
            <w:r>
              <w:rPr>
                <w:sz w:val="18"/>
                <w:szCs w:val="18"/>
              </w:rPr>
              <w:t xml:space="preserve">Salaries: </w:t>
            </w:r>
            <w:r w:rsidR="001A1291">
              <w:rPr>
                <w:sz w:val="18"/>
                <w:szCs w:val="18"/>
              </w:rPr>
              <w:t>2</w:t>
            </w:r>
            <w:r>
              <w:rPr>
                <w:sz w:val="18"/>
                <w:szCs w:val="18"/>
              </w:rPr>
              <w:t xml:space="preserve">0 people @ $10 p/day x </w:t>
            </w:r>
            <w:r w:rsidR="001A1291">
              <w:rPr>
                <w:sz w:val="18"/>
                <w:szCs w:val="18"/>
              </w:rPr>
              <w:t>40</w:t>
            </w:r>
            <w:r>
              <w:rPr>
                <w:sz w:val="18"/>
                <w:szCs w:val="18"/>
              </w:rPr>
              <w:t xml:space="preserve"> days</w:t>
            </w:r>
          </w:p>
        </w:tc>
        <w:tc>
          <w:tcPr>
            <w:tcW w:w="370" w:type="pct"/>
          </w:tcPr>
          <w:p w14:paraId="557F3C58" w14:textId="07970A8E" w:rsidR="004570A4" w:rsidRPr="00B96034" w:rsidRDefault="001A1291" w:rsidP="000D3278">
            <w:pPr>
              <w:jc w:val="right"/>
              <w:rPr>
                <w:sz w:val="18"/>
                <w:szCs w:val="18"/>
              </w:rPr>
            </w:pPr>
            <w:r>
              <w:rPr>
                <w:sz w:val="18"/>
                <w:szCs w:val="18"/>
              </w:rPr>
              <w:t>8,000</w:t>
            </w:r>
          </w:p>
        </w:tc>
      </w:tr>
      <w:tr w:rsidR="007E19B4" w:rsidRPr="00B96034" w14:paraId="21F5880C" w14:textId="77777777" w:rsidTr="006157E8">
        <w:trPr>
          <w:cantSplit/>
          <w:trHeight w:val="205"/>
        </w:trPr>
        <w:tc>
          <w:tcPr>
            <w:tcW w:w="848" w:type="pct"/>
            <w:vMerge/>
            <w:shd w:val="clear" w:color="auto" w:fill="auto"/>
          </w:tcPr>
          <w:p w14:paraId="25F54EB1" w14:textId="77777777" w:rsidR="004570A4" w:rsidRPr="00B96034" w:rsidRDefault="004570A4" w:rsidP="000D3278">
            <w:pPr>
              <w:rPr>
                <w:sz w:val="18"/>
                <w:szCs w:val="18"/>
              </w:rPr>
            </w:pPr>
          </w:p>
        </w:tc>
        <w:tc>
          <w:tcPr>
            <w:tcW w:w="1242" w:type="pct"/>
            <w:vMerge/>
          </w:tcPr>
          <w:p w14:paraId="4ED89DA3" w14:textId="77777777" w:rsidR="004570A4" w:rsidRDefault="004570A4" w:rsidP="000D3278">
            <w:pPr>
              <w:jc w:val="left"/>
              <w:rPr>
                <w:iCs/>
                <w:sz w:val="18"/>
                <w:szCs w:val="18"/>
              </w:rPr>
            </w:pPr>
          </w:p>
        </w:tc>
        <w:tc>
          <w:tcPr>
            <w:tcW w:w="183" w:type="pct"/>
            <w:vMerge/>
            <w:shd w:val="clear" w:color="auto" w:fill="auto"/>
            <w:vAlign w:val="center"/>
          </w:tcPr>
          <w:p w14:paraId="67245F0A" w14:textId="77777777" w:rsidR="004570A4" w:rsidRPr="00B96034" w:rsidRDefault="004570A4" w:rsidP="000D3278">
            <w:pPr>
              <w:rPr>
                <w:sz w:val="18"/>
                <w:szCs w:val="18"/>
              </w:rPr>
            </w:pPr>
          </w:p>
        </w:tc>
        <w:tc>
          <w:tcPr>
            <w:tcW w:w="172" w:type="pct"/>
            <w:vMerge/>
            <w:shd w:val="clear" w:color="auto" w:fill="D5DCE4" w:themeFill="text2" w:themeFillTint="33"/>
            <w:vAlign w:val="center"/>
          </w:tcPr>
          <w:p w14:paraId="795EE0E4" w14:textId="77777777" w:rsidR="004570A4" w:rsidRPr="00B96034" w:rsidRDefault="004570A4" w:rsidP="000D3278">
            <w:pPr>
              <w:rPr>
                <w:sz w:val="18"/>
                <w:szCs w:val="18"/>
              </w:rPr>
            </w:pPr>
          </w:p>
        </w:tc>
        <w:tc>
          <w:tcPr>
            <w:tcW w:w="191" w:type="pct"/>
            <w:vMerge/>
            <w:shd w:val="clear" w:color="auto" w:fill="D5DCE4" w:themeFill="text2" w:themeFillTint="33"/>
          </w:tcPr>
          <w:p w14:paraId="47E67800" w14:textId="77777777" w:rsidR="004570A4" w:rsidRPr="00B96034" w:rsidRDefault="004570A4" w:rsidP="000D3278">
            <w:pPr>
              <w:rPr>
                <w:sz w:val="18"/>
                <w:szCs w:val="18"/>
              </w:rPr>
            </w:pPr>
          </w:p>
        </w:tc>
        <w:tc>
          <w:tcPr>
            <w:tcW w:w="163" w:type="pct"/>
            <w:gridSpan w:val="3"/>
            <w:vMerge/>
            <w:shd w:val="clear" w:color="auto" w:fill="auto"/>
          </w:tcPr>
          <w:p w14:paraId="6F966480" w14:textId="77777777" w:rsidR="004570A4" w:rsidRPr="00B96034" w:rsidRDefault="004570A4" w:rsidP="000D3278">
            <w:pPr>
              <w:rPr>
                <w:sz w:val="18"/>
                <w:szCs w:val="18"/>
              </w:rPr>
            </w:pPr>
          </w:p>
        </w:tc>
        <w:tc>
          <w:tcPr>
            <w:tcW w:w="173" w:type="pct"/>
            <w:vMerge/>
            <w:vAlign w:val="center"/>
          </w:tcPr>
          <w:p w14:paraId="779A6DCB" w14:textId="77777777" w:rsidR="004570A4" w:rsidRPr="00B96034" w:rsidRDefault="004570A4" w:rsidP="000D3278">
            <w:pPr>
              <w:rPr>
                <w:sz w:val="18"/>
                <w:szCs w:val="18"/>
              </w:rPr>
            </w:pPr>
          </w:p>
        </w:tc>
        <w:tc>
          <w:tcPr>
            <w:tcW w:w="168" w:type="pct"/>
            <w:gridSpan w:val="2"/>
            <w:vMerge/>
            <w:vAlign w:val="center"/>
          </w:tcPr>
          <w:p w14:paraId="7A730924" w14:textId="77777777" w:rsidR="004570A4" w:rsidRPr="00B96034" w:rsidRDefault="004570A4" w:rsidP="000D3278">
            <w:pPr>
              <w:rPr>
                <w:sz w:val="18"/>
                <w:szCs w:val="18"/>
              </w:rPr>
            </w:pPr>
          </w:p>
        </w:tc>
        <w:tc>
          <w:tcPr>
            <w:tcW w:w="536" w:type="pct"/>
            <w:vMerge/>
            <w:vAlign w:val="center"/>
          </w:tcPr>
          <w:p w14:paraId="2A32A8C9" w14:textId="77777777" w:rsidR="004570A4" w:rsidRDefault="004570A4" w:rsidP="000D3278">
            <w:pPr>
              <w:jc w:val="left"/>
              <w:rPr>
                <w:sz w:val="18"/>
                <w:szCs w:val="18"/>
              </w:rPr>
            </w:pPr>
          </w:p>
        </w:tc>
        <w:tc>
          <w:tcPr>
            <w:tcW w:w="377" w:type="pct"/>
            <w:vMerge/>
            <w:vAlign w:val="center"/>
          </w:tcPr>
          <w:p w14:paraId="7481E07D" w14:textId="77777777" w:rsidR="004570A4" w:rsidRDefault="004570A4" w:rsidP="000D3278">
            <w:pPr>
              <w:rPr>
                <w:sz w:val="18"/>
                <w:szCs w:val="18"/>
              </w:rPr>
            </w:pPr>
          </w:p>
        </w:tc>
        <w:tc>
          <w:tcPr>
            <w:tcW w:w="577" w:type="pct"/>
            <w:vAlign w:val="center"/>
          </w:tcPr>
          <w:p w14:paraId="358E0177" w14:textId="77777777" w:rsidR="004570A4" w:rsidRDefault="004570A4" w:rsidP="000D3278">
            <w:pPr>
              <w:jc w:val="left"/>
              <w:rPr>
                <w:sz w:val="18"/>
                <w:szCs w:val="18"/>
              </w:rPr>
            </w:pPr>
            <w:r>
              <w:rPr>
                <w:sz w:val="18"/>
                <w:szCs w:val="18"/>
              </w:rPr>
              <w:t>Equipment</w:t>
            </w:r>
          </w:p>
        </w:tc>
        <w:tc>
          <w:tcPr>
            <w:tcW w:w="370" w:type="pct"/>
          </w:tcPr>
          <w:p w14:paraId="23DAF4FE" w14:textId="24C2B4FB" w:rsidR="004570A4" w:rsidRPr="00B96034" w:rsidRDefault="001A1291" w:rsidP="000D3278">
            <w:pPr>
              <w:jc w:val="right"/>
              <w:rPr>
                <w:sz w:val="18"/>
                <w:szCs w:val="18"/>
              </w:rPr>
            </w:pPr>
            <w:r>
              <w:rPr>
                <w:sz w:val="18"/>
                <w:szCs w:val="18"/>
              </w:rPr>
              <w:t>3</w:t>
            </w:r>
            <w:r w:rsidR="004570A4">
              <w:rPr>
                <w:sz w:val="18"/>
                <w:szCs w:val="18"/>
              </w:rPr>
              <w:t>,000</w:t>
            </w:r>
          </w:p>
        </w:tc>
      </w:tr>
      <w:tr w:rsidR="007E19B4" w:rsidRPr="00B96034" w14:paraId="0038B4B4" w14:textId="77777777" w:rsidTr="006157E8">
        <w:trPr>
          <w:cantSplit/>
          <w:trHeight w:val="205"/>
        </w:trPr>
        <w:tc>
          <w:tcPr>
            <w:tcW w:w="848" w:type="pct"/>
            <w:vMerge/>
            <w:shd w:val="clear" w:color="auto" w:fill="auto"/>
          </w:tcPr>
          <w:p w14:paraId="6370EAAE" w14:textId="77777777" w:rsidR="004570A4" w:rsidRPr="00B96034" w:rsidRDefault="004570A4" w:rsidP="000D3278">
            <w:pPr>
              <w:rPr>
                <w:sz w:val="18"/>
                <w:szCs w:val="18"/>
              </w:rPr>
            </w:pPr>
          </w:p>
        </w:tc>
        <w:tc>
          <w:tcPr>
            <w:tcW w:w="1242" w:type="pct"/>
            <w:vMerge/>
          </w:tcPr>
          <w:p w14:paraId="7DE8097F" w14:textId="77777777" w:rsidR="004570A4" w:rsidRDefault="004570A4" w:rsidP="000D3278">
            <w:pPr>
              <w:jc w:val="left"/>
              <w:rPr>
                <w:iCs/>
                <w:sz w:val="18"/>
                <w:szCs w:val="18"/>
              </w:rPr>
            </w:pPr>
          </w:p>
        </w:tc>
        <w:tc>
          <w:tcPr>
            <w:tcW w:w="183" w:type="pct"/>
            <w:vMerge/>
            <w:shd w:val="clear" w:color="auto" w:fill="auto"/>
            <w:vAlign w:val="center"/>
          </w:tcPr>
          <w:p w14:paraId="49C149BE" w14:textId="77777777" w:rsidR="004570A4" w:rsidRPr="00B96034" w:rsidRDefault="004570A4" w:rsidP="000D3278">
            <w:pPr>
              <w:rPr>
                <w:sz w:val="18"/>
                <w:szCs w:val="18"/>
              </w:rPr>
            </w:pPr>
          </w:p>
        </w:tc>
        <w:tc>
          <w:tcPr>
            <w:tcW w:w="172" w:type="pct"/>
            <w:vMerge/>
            <w:shd w:val="clear" w:color="auto" w:fill="D5DCE4" w:themeFill="text2" w:themeFillTint="33"/>
            <w:vAlign w:val="center"/>
          </w:tcPr>
          <w:p w14:paraId="1736DA90" w14:textId="77777777" w:rsidR="004570A4" w:rsidRPr="00B96034" w:rsidRDefault="004570A4" w:rsidP="000D3278">
            <w:pPr>
              <w:rPr>
                <w:sz w:val="18"/>
                <w:szCs w:val="18"/>
              </w:rPr>
            </w:pPr>
          </w:p>
        </w:tc>
        <w:tc>
          <w:tcPr>
            <w:tcW w:w="191" w:type="pct"/>
            <w:vMerge/>
            <w:shd w:val="clear" w:color="auto" w:fill="D5DCE4" w:themeFill="text2" w:themeFillTint="33"/>
          </w:tcPr>
          <w:p w14:paraId="2E6B864D" w14:textId="77777777" w:rsidR="004570A4" w:rsidRPr="00B96034" w:rsidRDefault="004570A4" w:rsidP="000D3278">
            <w:pPr>
              <w:rPr>
                <w:sz w:val="18"/>
                <w:szCs w:val="18"/>
              </w:rPr>
            </w:pPr>
          </w:p>
        </w:tc>
        <w:tc>
          <w:tcPr>
            <w:tcW w:w="163" w:type="pct"/>
            <w:gridSpan w:val="3"/>
            <w:vMerge/>
            <w:shd w:val="clear" w:color="auto" w:fill="auto"/>
          </w:tcPr>
          <w:p w14:paraId="6E0C1674" w14:textId="77777777" w:rsidR="004570A4" w:rsidRPr="00B96034" w:rsidRDefault="004570A4" w:rsidP="000D3278">
            <w:pPr>
              <w:rPr>
                <w:sz w:val="18"/>
                <w:szCs w:val="18"/>
              </w:rPr>
            </w:pPr>
          </w:p>
        </w:tc>
        <w:tc>
          <w:tcPr>
            <w:tcW w:w="173" w:type="pct"/>
            <w:vMerge/>
            <w:vAlign w:val="center"/>
          </w:tcPr>
          <w:p w14:paraId="60C66237" w14:textId="77777777" w:rsidR="004570A4" w:rsidRPr="00B96034" w:rsidRDefault="004570A4" w:rsidP="000D3278">
            <w:pPr>
              <w:rPr>
                <w:sz w:val="18"/>
                <w:szCs w:val="18"/>
              </w:rPr>
            </w:pPr>
          </w:p>
        </w:tc>
        <w:tc>
          <w:tcPr>
            <w:tcW w:w="168" w:type="pct"/>
            <w:gridSpan w:val="2"/>
            <w:vMerge/>
            <w:vAlign w:val="center"/>
          </w:tcPr>
          <w:p w14:paraId="35B2BE69" w14:textId="77777777" w:rsidR="004570A4" w:rsidRPr="00B96034" w:rsidRDefault="004570A4" w:rsidP="000D3278">
            <w:pPr>
              <w:rPr>
                <w:sz w:val="18"/>
                <w:szCs w:val="18"/>
              </w:rPr>
            </w:pPr>
          </w:p>
        </w:tc>
        <w:tc>
          <w:tcPr>
            <w:tcW w:w="536" w:type="pct"/>
            <w:vMerge/>
            <w:vAlign w:val="center"/>
          </w:tcPr>
          <w:p w14:paraId="253F813C" w14:textId="77777777" w:rsidR="004570A4" w:rsidRDefault="004570A4" w:rsidP="000D3278">
            <w:pPr>
              <w:jc w:val="left"/>
              <w:rPr>
                <w:sz w:val="18"/>
                <w:szCs w:val="18"/>
              </w:rPr>
            </w:pPr>
          </w:p>
        </w:tc>
        <w:tc>
          <w:tcPr>
            <w:tcW w:w="377" w:type="pct"/>
            <w:vMerge/>
            <w:vAlign w:val="center"/>
          </w:tcPr>
          <w:p w14:paraId="104DB264" w14:textId="77777777" w:rsidR="004570A4" w:rsidRDefault="004570A4" w:rsidP="000D3278">
            <w:pPr>
              <w:rPr>
                <w:sz w:val="18"/>
                <w:szCs w:val="18"/>
              </w:rPr>
            </w:pPr>
          </w:p>
        </w:tc>
        <w:tc>
          <w:tcPr>
            <w:tcW w:w="577" w:type="pct"/>
            <w:vAlign w:val="center"/>
          </w:tcPr>
          <w:p w14:paraId="0FC166C5" w14:textId="77777777" w:rsidR="004570A4" w:rsidRDefault="004570A4" w:rsidP="000D3278">
            <w:pPr>
              <w:jc w:val="left"/>
              <w:rPr>
                <w:sz w:val="18"/>
                <w:szCs w:val="18"/>
              </w:rPr>
            </w:pPr>
            <w:r>
              <w:rPr>
                <w:sz w:val="18"/>
                <w:szCs w:val="18"/>
              </w:rPr>
              <w:t>Transport</w:t>
            </w:r>
          </w:p>
        </w:tc>
        <w:tc>
          <w:tcPr>
            <w:tcW w:w="370" w:type="pct"/>
          </w:tcPr>
          <w:p w14:paraId="09904F23" w14:textId="69B05CA7" w:rsidR="004570A4" w:rsidRPr="00B96034" w:rsidRDefault="001A1291" w:rsidP="000D3278">
            <w:pPr>
              <w:jc w:val="right"/>
              <w:rPr>
                <w:sz w:val="18"/>
                <w:szCs w:val="18"/>
              </w:rPr>
            </w:pPr>
            <w:r>
              <w:rPr>
                <w:sz w:val="18"/>
                <w:szCs w:val="18"/>
              </w:rPr>
              <w:t>4</w:t>
            </w:r>
            <w:r w:rsidR="004570A4">
              <w:rPr>
                <w:sz w:val="18"/>
                <w:szCs w:val="18"/>
              </w:rPr>
              <w:t>00</w:t>
            </w:r>
          </w:p>
        </w:tc>
      </w:tr>
      <w:tr w:rsidR="007E19B4" w:rsidRPr="00B96034" w14:paraId="2B9281A2" w14:textId="77777777" w:rsidTr="006157E8">
        <w:trPr>
          <w:cantSplit/>
          <w:trHeight w:val="205"/>
        </w:trPr>
        <w:tc>
          <w:tcPr>
            <w:tcW w:w="848" w:type="pct"/>
            <w:vMerge/>
            <w:shd w:val="clear" w:color="auto" w:fill="auto"/>
          </w:tcPr>
          <w:p w14:paraId="1A791FB4" w14:textId="77777777" w:rsidR="004570A4" w:rsidRPr="00B96034" w:rsidRDefault="004570A4" w:rsidP="000D3278">
            <w:pPr>
              <w:rPr>
                <w:sz w:val="18"/>
                <w:szCs w:val="18"/>
              </w:rPr>
            </w:pPr>
          </w:p>
        </w:tc>
        <w:tc>
          <w:tcPr>
            <w:tcW w:w="1242" w:type="pct"/>
            <w:vMerge w:val="restart"/>
          </w:tcPr>
          <w:p w14:paraId="33C20CB7" w14:textId="3A70A4D0" w:rsidR="004570A4" w:rsidRDefault="004570A4" w:rsidP="000D3278">
            <w:pPr>
              <w:jc w:val="left"/>
              <w:rPr>
                <w:iCs/>
                <w:sz w:val="18"/>
                <w:szCs w:val="18"/>
              </w:rPr>
            </w:pPr>
            <w:r>
              <w:rPr>
                <w:iCs/>
                <w:sz w:val="18"/>
                <w:szCs w:val="18"/>
              </w:rPr>
              <w:t>1.1.5. Activity Action: Assisted natural regeneration (ANR) with native species on 50 ha of degraded riparian habitat (demonstration site).</w:t>
            </w:r>
          </w:p>
        </w:tc>
        <w:tc>
          <w:tcPr>
            <w:tcW w:w="183" w:type="pct"/>
            <w:vMerge w:val="restart"/>
            <w:shd w:val="clear" w:color="auto" w:fill="auto"/>
            <w:vAlign w:val="center"/>
          </w:tcPr>
          <w:p w14:paraId="366EA5E6" w14:textId="77777777" w:rsidR="004570A4" w:rsidRPr="00B96034" w:rsidRDefault="004570A4" w:rsidP="000D3278">
            <w:pPr>
              <w:rPr>
                <w:sz w:val="18"/>
                <w:szCs w:val="18"/>
              </w:rPr>
            </w:pPr>
          </w:p>
        </w:tc>
        <w:tc>
          <w:tcPr>
            <w:tcW w:w="172" w:type="pct"/>
            <w:vMerge w:val="restart"/>
            <w:shd w:val="clear" w:color="auto" w:fill="auto"/>
            <w:vAlign w:val="center"/>
          </w:tcPr>
          <w:p w14:paraId="4DDF374E" w14:textId="77777777" w:rsidR="004570A4" w:rsidRPr="00B96034" w:rsidRDefault="004570A4" w:rsidP="000D3278">
            <w:pPr>
              <w:rPr>
                <w:sz w:val="18"/>
                <w:szCs w:val="18"/>
              </w:rPr>
            </w:pPr>
          </w:p>
        </w:tc>
        <w:tc>
          <w:tcPr>
            <w:tcW w:w="191" w:type="pct"/>
            <w:vMerge w:val="restart"/>
            <w:shd w:val="clear" w:color="auto" w:fill="auto"/>
          </w:tcPr>
          <w:p w14:paraId="07598182" w14:textId="77777777" w:rsidR="004570A4" w:rsidRPr="00B96034" w:rsidRDefault="004570A4" w:rsidP="000D3278">
            <w:pPr>
              <w:rPr>
                <w:sz w:val="18"/>
                <w:szCs w:val="18"/>
              </w:rPr>
            </w:pPr>
          </w:p>
        </w:tc>
        <w:tc>
          <w:tcPr>
            <w:tcW w:w="163" w:type="pct"/>
            <w:gridSpan w:val="3"/>
            <w:vMerge w:val="restart"/>
            <w:shd w:val="clear" w:color="auto" w:fill="D5DCE4" w:themeFill="text2" w:themeFillTint="33"/>
          </w:tcPr>
          <w:p w14:paraId="0FCA075C" w14:textId="77777777" w:rsidR="004570A4" w:rsidRPr="00B96034" w:rsidRDefault="004570A4" w:rsidP="000D3278">
            <w:pPr>
              <w:rPr>
                <w:sz w:val="18"/>
                <w:szCs w:val="18"/>
              </w:rPr>
            </w:pPr>
          </w:p>
        </w:tc>
        <w:tc>
          <w:tcPr>
            <w:tcW w:w="173" w:type="pct"/>
            <w:vMerge w:val="restart"/>
            <w:shd w:val="clear" w:color="auto" w:fill="D5DCE4" w:themeFill="text2" w:themeFillTint="33"/>
            <w:vAlign w:val="center"/>
          </w:tcPr>
          <w:p w14:paraId="54891190" w14:textId="77777777" w:rsidR="004570A4" w:rsidRPr="00B96034" w:rsidRDefault="004570A4" w:rsidP="000D3278">
            <w:pPr>
              <w:rPr>
                <w:sz w:val="18"/>
                <w:szCs w:val="18"/>
              </w:rPr>
            </w:pPr>
          </w:p>
        </w:tc>
        <w:tc>
          <w:tcPr>
            <w:tcW w:w="168" w:type="pct"/>
            <w:gridSpan w:val="2"/>
            <w:vMerge w:val="restart"/>
            <w:shd w:val="clear" w:color="auto" w:fill="auto"/>
            <w:vAlign w:val="center"/>
          </w:tcPr>
          <w:p w14:paraId="2973A38C" w14:textId="77777777" w:rsidR="004570A4" w:rsidRPr="00B96034" w:rsidRDefault="004570A4" w:rsidP="000D3278">
            <w:pPr>
              <w:rPr>
                <w:sz w:val="18"/>
                <w:szCs w:val="18"/>
              </w:rPr>
            </w:pPr>
          </w:p>
        </w:tc>
        <w:tc>
          <w:tcPr>
            <w:tcW w:w="536" w:type="pct"/>
            <w:vMerge w:val="restart"/>
            <w:vAlign w:val="center"/>
          </w:tcPr>
          <w:p w14:paraId="5455EA5B" w14:textId="77777777" w:rsidR="004570A4" w:rsidRDefault="004570A4" w:rsidP="000D3278">
            <w:pPr>
              <w:jc w:val="left"/>
              <w:rPr>
                <w:sz w:val="18"/>
                <w:szCs w:val="18"/>
              </w:rPr>
            </w:pPr>
            <w:r>
              <w:rPr>
                <w:sz w:val="18"/>
                <w:szCs w:val="18"/>
              </w:rPr>
              <w:t>MTEA: Dept of Forestry</w:t>
            </w:r>
          </w:p>
        </w:tc>
        <w:tc>
          <w:tcPr>
            <w:tcW w:w="377" w:type="pct"/>
            <w:vMerge w:val="restart"/>
            <w:vAlign w:val="center"/>
          </w:tcPr>
          <w:p w14:paraId="7F0C7D3F" w14:textId="2277DFE0" w:rsidR="004570A4" w:rsidRPr="00B96034" w:rsidRDefault="004570A4" w:rsidP="000D3278">
            <w:pPr>
              <w:rPr>
                <w:sz w:val="18"/>
                <w:szCs w:val="18"/>
              </w:rPr>
            </w:pPr>
            <w:r>
              <w:rPr>
                <w:sz w:val="18"/>
                <w:szCs w:val="18"/>
              </w:rPr>
              <w:t>CONCO</w:t>
            </w:r>
            <w:r w:rsidR="00913087">
              <w:rPr>
                <w:sz w:val="18"/>
                <w:szCs w:val="18"/>
              </w:rPr>
              <w:t xml:space="preserve"> Ltd.</w:t>
            </w:r>
            <w:r>
              <w:rPr>
                <w:sz w:val="18"/>
                <w:szCs w:val="18"/>
              </w:rPr>
              <w:t xml:space="preserve"> Eswatini</w:t>
            </w:r>
          </w:p>
        </w:tc>
        <w:tc>
          <w:tcPr>
            <w:tcW w:w="577" w:type="pct"/>
            <w:vAlign w:val="center"/>
          </w:tcPr>
          <w:p w14:paraId="1D2DD213" w14:textId="70CD3308" w:rsidR="004570A4" w:rsidRPr="00B96034" w:rsidRDefault="004570A4" w:rsidP="000D3278">
            <w:pPr>
              <w:jc w:val="left"/>
              <w:rPr>
                <w:sz w:val="18"/>
                <w:szCs w:val="18"/>
              </w:rPr>
            </w:pPr>
            <w:r>
              <w:rPr>
                <w:sz w:val="18"/>
                <w:szCs w:val="18"/>
              </w:rPr>
              <w:t xml:space="preserve">Salaries: </w:t>
            </w:r>
            <w:r w:rsidR="001A1291">
              <w:rPr>
                <w:sz w:val="18"/>
                <w:szCs w:val="18"/>
              </w:rPr>
              <w:t>2</w:t>
            </w:r>
            <w:r>
              <w:rPr>
                <w:sz w:val="18"/>
                <w:szCs w:val="18"/>
              </w:rPr>
              <w:t xml:space="preserve">0 people @$10/day x </w:t>
            </w:r>
            <w:r w:rsidR="001A1291">
              <w:rPr>
                <w:sz w:val="18"/>
                <w:szCs w:val="18"/>
              </w:rPr>
              <w:t>40</w:t>
            </w:r>
            <w:r>
              <w:rPr>
                <w:sz w:val="18"/>
                <w:szCs w:val="18"/>
              </w:rPr>
              <w:t xml:space="preserve"> days</w:t>
            </w:r>
          </w:p>
        </w:tc>
        <w:tc>
          <w:tcPr>
            <w:tcW w:w="370" w:type="pct"/>
          </w:tcPr>
          <w:p w14:paraId="01E0E3DF" w14:textId="26816214" w:rsidR="004570A4" w:rsidRPr="00B96034" w:rsidRDefault="001A1291" w:rsidP="000D3278">
            <w:pPr>
              <w:jc w:val="right"/>
              <w:rPr>
                <w:sz w:val="18"/>
                <w:szCs w:val="18"/>
              </w:rPr>
            </w:pPr>
            <w:r>
              <w:rPr>
                <w:sz w:val="18"/>
                <w:szCs w:val="18"/>
              </w:rPr>
              <w:t>8,000</w:t>
            </w:r>
          </w:p>
        </w:tc>
      </w:tr>
      <w:tr w:rsidR="007E19B4" w:rsidRPr="00B96034" w14:paraId="2C1FB0C0" w14:textId="77777777" w:rsidTr="006157E8">
        <w:trPr>
          <w:cantSplit/>
          <w:trHeight w:val="205"/>
        </w:trPr>
        <w:tc>
          <w:tcPr>
            <w:tcW w:w="848" w:type="pct"/>
            <w:vMerge/>
            <w:shd w:val="clear" w:color="auto" w:fill="auto"/>
          </w:tcPr>
          <w:p w14:paraId="2E83F05B" w14:textId="77777777" w:rsidR="004570A4" w:rsidRPr="00B96034" w:rsidRDefault="004570A4" w:rsidP="000D3278">
            <w:pPr>
              <w:rPr>
                <w:sz w:val="18"/>
                <w:szCs w:val="18"/>
              </w:rPr>
            </w:pPr>
          </w:p>
        </w:tc>
        <w:tc>
          <w:tcPr>
            <w:tcW w:w="1242" w:type="pct"/>
            <w:vMerge/>
          </w:tcPr>
          <w:p w14:paraId="16A8AF00" w14:textId="77777777" w:rsidR="004570A4" w:rsidRDefault="004570A4" w:rsidP="000D3278">
            <w:pPr>
              <w:jc w:val="left"/>
              <w:rPr>
                <w:iCs/>
                <w:sz w:val="18"/>
                <w:szCs w:val="18"/>
              </w:rPr>
            </w:pPr>
          </w:p>
        </w:tc>
        <w:tc>
          <w:tcPr>
            <w:tcW w:w="183" w:type="pct"/>
            <w:vMerge/>
            <w:shd w:val="clear" w:color="auto" w:fill="auto"/>
            <w:vAlign w:val="center"/>
          </w:tcPr>
          <w:p w14:paraId="604E419B" w14:textId="77777777" w:rsidR="004570A4" w:rsidRPr="00B96034" w:rsidRDefault="004570A4" w:rsidP="000D3278">
            <w:pPr>
              <w:rPr>
                <w:sz w:val="18"/>
                <w:szCs w:val="18"/>
              </w:rPr>
            </w:pPr>
          </w:p>
        </w:tc>
        <w:tc>
          <w:tcPr>
            <w:tcW w:w="172" w:type="pct"/>
            <w:vMerge/>
            <w:shd w:val="clear" w:color="auto" w:fill="auto"/>
            <w:vAlign w:val="center"/>
          </w:tcPr>
          <w:p w14:paraId="3537B066" w14:textId="77777777" w:rsidR="004570A4" w:rsidRPr="00B96034" w:rsidRDefault="004570A4" w:rsidP="000D3278">
            <w:pPr>
              <w:rPr>
                <w:sz w:val="18"/>
                <w:szCs w:val="18"/>
              </w:rPr>
            </w:pPr>
          </w:p>
        </w:tc>
        <w:tc>
          <w:tcPr>
            <w:tcW w:w="191" w:type="pct"/>
            <w:vMerge/>
            <w:shd w:val="clear" w:color="auto" w:fill="auto"/>
          </w:tcPr>
          <w:p w14:paraId="347711C5" w14:textId="77777777" w:rsidR="004570A4" w:rsidRPr="00B96034" w:rsidRDefault="004570A4" w:rsidP="000D3278">
            <w:pPr>
              <w:rPr>
                <w:sz w:val="18"/>
                <w:szCs w:val="18"/>
              </w:rPr>
            </w:pPr>
          </w:p>
        </w:tc>
        <w:tc>
          <w:tcPr>
            <w:tcW w:w="163" w:type="pct"/>
            <w:gridSpan w:val="3"/>
            <w:vMerge/>
            <w:shd w:val="clear" w:color="auto" w:fill="D5DCE4" w:themeFill="text2" w:themeFillTint="33"/>
          </w:tcPr>
          <w:p w14:paraId="56F18ECD" w14:textId="77777777" w:rsidR="004570A4" w:rsidRPr="00B96034" w:rsidRDefault="004570A4" w:rsidP="000D3278">
            <w:pPr>
              <w:rPr>
                <w:sz w:val="18"/>
                <w:szCs w:val="18"/>
              </w:rPr>
            </w:pPr>
          </w:p>
        </w:tc>
        <w:tc>
          <w:tcPr>
            <w:tcW w:w="173" w:type="pct"/>
            <w:vMerge/>
            <w:shd w:val="clear" w:color="auto" w:fill="D5DCE4" w:themeFill="text2" w:themeFillTint="33"/>
            <w:vAlign w:val="center"/>
          </w:tcPr>
          <w:p w14:paraId="0C003F51" w14:textId="77777777" w:rsidR="004570A4" w:rsidRPr="00B96034" w:rsidRDefault="004570A4" w:rsidP="000D3278">
            <w:pPr>
              <w:rPr>
                <w:sz w:val="18"/>
                <w:szCs w:val="18"/>
              </w:rPr>
            </w:pPr>
          </w:p>
        </w:tc>
        <w:tc>
          <w:tcPr>
            <w:tcW w:w="168" w:type="pct"/>
            <w:gridSpan w:val="2"/>
            <w:vMerge/>
            <w:shd w:val="clear" w:color="auto" w:fill="auto"/>
            <w:vAlign w:val="center"/>
          </w:tcPr>
          <w:p w14:paraId="0089CF09" w14:textId="77777777" w:rsidR="004570A4" w:rsidRPr="00B96034" w:rsidRDefault="004570A4" w:rsidP="000D3278">
            <w:pPr>
              <w:rPr>
                <w:sz w:val="18"/>
                <w:szCs w:val="18"/>
              </w:rPr>
            </w:pPr>
          </w:p>
        </w:tc>
        <w:tc>
          <w:tcPr>
            <w:tcW w:w="536" w:type="pct"/>
            <w:vMerge/>
            <w:vAlign w:val="center"/>
          </w:tcPr>
          <w:p w14:paraId="41D8401F" w14:textId="77777777" w:rsidR="004570A4" w:rsidRDefault="004570A4" w:rsidP="000D3278">
            <w:pPr>
              <w:jc w:val="left"/>
              <w:rPr>
                <w:sz w:val="18"/>
                <w:szCs w:val="18"/>
              </w:rPr>
            </w:pPr>
          </w:p>
        </w:tc>
        <w:tc>
          <w:tcPr>
            <w:tcW w:w="377" w:type="pct"/>
            <w:vMerge/>
            <w:vAlign w:val="center"/>
          </w:tcPr>
          <w:p w14:paraId="2020B36A" w14:textId="77777777" w:rsidR="004570A4" w:rsidRDefault="004570A4" w:rsidP="000D3278">
            <w:pPr>
              <w:rPr>
                <w:sz w:val="18"/>
                <w:szCs w:val="18"/>
              </w:rPr>
            </w:pPr>
          </w:p>
        </w:tc>
        <w:tc>
          <w:tcPr>
            <w:tcW w:w="577" w:type="pct"/>
            <w:vAlign w:val="center"/>
          </w:tcPr>
          <w:p w14:paraId="218FB9C2" w14:textId="77777777" w:rsidR="004570A4" w:rsidRPr="00B96034" w:rsidRDefault="004570A4" w:rsidP="000D3278">
            <w:pPr>
              <w:jc w:val="left"/>
              <w:rPr>
                <w:sz w:val="18"/>
                <w:szCs w:val="18"/>
              </w:rPr>
            </w:pPr>
            <w:r>
              <w:rPr>
                <w:sz w:val="18"/>
                <w:szCs w:val="18"/>
              </w:rPr>
              <w:t>Equipment</w:t>
            </w:r>
          </w:p>
        </w:tc>
        <w:tc>
          <w:tcPr>
            <w:tcW w:w="370" w:type="pct"/>
          </w:tcPr>
          <w:p w14:paraId="21D60F8F" w14:textId="5DA01717" w:rsidR="004570A4" w:rsidRPr="00B96034" w:rsidRDefault="004570A4" w:rsidP="000D3278">
            <w:pPr>
              <w:jc w:val="right"/>
              <w:rPr>
                <w:sz w:val="18"/>
                <w:szCs w:val="18"/>
              </w:rPr>
            </w:pPr>
            <w:r>
              <w:rPr>
                <w:sz w:val="18"/>
                <w:szCs w:val="18"/>
              </w:rPr>
              <w:t>1,</w:t>
            </w:r>
            <w:r w:rsidR="001A1291">
              <w:rPr>
                <w:sz w:val="18"/>
                <w:szCs w:val="18"/>
              </w:rPr>
              <w:t>3</w:t>
            </w:r>
            <w:r>
              <w:rPr>
                <w:sz w:val="18"/>
                <w:szCs w:val="18"/>
              </w:rPr>
              <w:t>00</w:t>
            </w:r>
          </w:p>
        </w:tc>
      </w:tr>
      <w:tr w:rsidR="007E19B4" w:rsidRPr="00B96034" w14:paraId="0CBB22B6" w14:textId="77777777" w:rsidTr="006157E8">
        <w:trPr>
          <w:cantSplit/>
          <w:trHeight w:val="205"/>
        </w:trPr>
        <w:tc>
          <w:tcPr>
            <w:tcW w:w="848" w:type="pct"/>
            <w:vMerge/>
            <w:shd w:val="clear" w:color="auto" w:fill="auto"/>
          </w:tcPr>
          <w:p w14:paraId="56CC7A62" w14:textId="77777777" w:rsidR="004570A4" w:rsidRPr="00B96034" w:rsidRDefault="004570A4" w:rsidP="000D3278">
            <w:pPr>
              <w:rPr>
                <w:sz w:val="18"/>
                <w:szCs w:val="18"/>
              </w:rPr>
            </w:pPr>
          </w:p>
        </w:tc>
        <w:tc>
          <w:tcPr>
            <w:tcW w:w="1242" w:type="pct"/>
            <w:vMerge/>
          </w:tcPr>
          <w:p w14:paraId="7D7FEA20" w14:textId="77777777" w:rsidR="004570A4" w:rsidRDefault="004570A4" w:rsidP="000D3278">
            <w:pPr>
              <w:jc w:val="left"/>
              <w:rPr>
                <w:iCs/>
                <w:sz w:val="18"/>
                <w:szCs w:val="18"/>
              </w:rPr>
            </w:pPr>
          </w:p>
        </w:tc>
        <w:tc>
          <w:tcPr>
            <w:tcW w:w="183" w:type="pct"/>
            <w:vMerge/>
            <w:shd w:val="clear" w:color="auto" w:fill="auto"/>
            <w:vAlign w:val="center"/>
          </w:tcPr>
          <w:p w14:paraId="2F45B660" w14:textId="77777777" w:rsidR="004570A4" w:rsidRPr="00B96034" w:rsidRDefault="004570A4" w:rsidP="000D3278">
            <w:pPr>
              <w:rPr>
                <w:sz w:val="18"/>
                <w:szCs w:val="18"/>
              </w:rPr>
            </w:pPr>
          </w:p>
        </w:tc>
        <w:tc>
          <w:tcPr>
            <w:tcW w:w="172" w:type="pct"/>
            <w:vMerge/>
            <w:shd w:val="clear" w:color="auto" w:fill="auto"/>
            <w:vAlign w:val="center"/>
          </w:tcPr>
          <w:p w14:paraId="20725852" w14:textId="77777777" w:rsidR="004570A4" w:rsidRPr="00B96034" w:rsidRDefault="004570A4" w:rsidP="000D3278">
            <w:pPr>
              <w:rPr>
                <w:sz w:val="18"/>
                <w:szCs w:val="18"/>
              </w:rPr>
            </w:pPr>
          </w:p>
        </w:tc>
        <w:tc>
          <w:tcPr>
            <w:tcW w:w="191" w:type="pct"/>
            <w:vMerge/>
            <w:shd w:val="clear" w:color="auto" w:fill="auto"/>
          </w:tcPr>
          <w:p w14:paraId="5DB2F44A" w14:textId="77777777" w:rsidR="004570A4" w:rsidRPr="00B96034" w:rsidRDefault="004570A4" w:rsidP="000D3278">
            <w:pPr>
              <w:rPr>
                <w:sz w:val="18"/>
                <w:szCs w:val="18"/>
              </w:rPr>
            </w:pPr>
          </w:p>
        </w:tc>
        <w:tc>
          <w:tcPr>
            <w:tcW w:w="163" w:type="pct"/>
            <w:gridSpan w:val="3"/>
            <w:vMerge/>
            <w:shd w:val="clear" w:color="auto" w:fill="D5DCE4" w:themeFill="text2" w:themeFillTint="33"/>
          </w:tcPr>
          <w:p w14:paraId="3552A50F" w14:textId="77777777" w:rsidR="004570A4" w:rsidRPr="00B96034" w:rsidRDefault="004570A4" w:rsidP="000D3278">
            <w:pPr>
              <w:rPr>
                <w:sz w:val="18"/>
                <w:szCs w:val="18"/>
              </w:rPr>
            </w:pPr>
          </w:p>
        </w:tc>
        <w:tc>
          <w:tcPr>
            <w:tcW w:w="173" w:type="pct"/>
            <w:vMerge/>
            <w:shd w:val="clear" w:color="auto" w:fill="D5DCE4" w:themeFill="text2" w:themeFillTint="33"/>
            <w:vAlign w:val="center"/>
          </w:tcPr>
          <w:p w14:paraId="3E92F2B0" w14:textId="77777777" w:rsidR="004570A4" w:rsidRPr="00B96034" w:rsidRDefault="004570A4" w:rsidP="000D3278">
            <w:pPr>
              <w:rPr>
                <w:sz w:val="18"/>
                <w:szCs w:val="18"/>
              </w:rPr>
            </w:pPr>
          </w:p>
        </w:tc>
        <w:tc>
          <w:tcPr>
            <w:tcW w:w="168" w:type="pct"/>
            <w:gridSpan w:val="2"/>
            <w:vMerge/>
            <w:shd w:val="clear" w:color="auto" w:fill="auto"/>
            <w:vAlign w:val="center"/>
          </w:tcPr>
          <w:p w14:paraId="2675134B" w14:textId="77777777" w:rsidR="004570A4" w:rsidRPr="00B96034" w:rsidRDefault="004570A4" w:rsidP="000D3278">
            <w:pPr>
              <w:rPr>
                <w:sz w:val="18"/>
                <w:szCs w:val="18"/>
              </w:rPr>
            </w:pPr>
          </w:p>
        </w:tc>
        <w:tc>
          <w:tcPr>
            <w:tcW w:w="536" w:type="pct"/>
            <w:vMerge/>
            <w:vAlign w:val="center"/>
          </w:tcPr>
          <w:p w14:paraId="7471F76A" w14:textId="77777777" w:rsidR="004570A4" w:rsidRDefault="004570A4" w:rsidP="000D3278">
            <w:pPr>
              <w:jc w:val="left"/>
              <w:rPr>
                <w:sz w:val="18"/>
                <w:szCs w:val="18"/>
              </w:rPr>
            </w:pPr>
          </w:p>
        </w:tc>
        <w:tc>
          <w:tcPr>
            <w:tcW w:w="377" w:type="pct"/>
            <w:vMerge/>
            <w:vAlign w:val="center"/>
          </w:tcPr>
          <w:p w14:paraId="532D8F2C" w14:textId="77777777" w:rsidR="004570A4" w:rsidRDefault="004570A4" w:rsidP="000D3278">
            <w:pPr>
              <w:rPr>
                <w:sz w:val="18"/>
                <w:szCs w:val="18"/>
              </w:rPr>
            </w:pPr>
          </w:p>
        </w:tc>
        <w:tc>
          <w:tcPr>
            <w:tcW w:w="577" w:type="pct"/>
            <w:vAlign w:val="center"/>
          </w:tcPr>
          <w:p w14:paraId="15DA79F5" w14:textId="77777777" w:rsidR="004570A4" w:rsidRPr="00B96034" w:rsidRDefault="004570A4" w:rsidP="000D3278">
            <w:pPr>
              <w:jc w:val="left"/>
              <w:rPr>
                <w:sz w:val="18"/>
                <w:szCs w:val="18"/>
              </w:rPr>
            </w:pPr>
            <w:r>
              <w:rPr>
                <w:sz w:val="18"/>
                <w:szCs w:val="18"/>
              </w:rPr>
              <w:t>Transport</w:t>
            </w:r>
          </w:p>
        </w:tc>
        <w:tc>
          <w:tcPr>
            <w:tcW w:w="370" w:type="pct"/>
          </w:tcPr>
          <w:p w14:paraId="79855FDA" w14:textId="6F4F71CE" w:rsidR="004570A4" w:rsidRPr="00B96034" w:rsidRDefault="001A1291" w:rsidP="000D3278">
            <w:pPr>
              <w:jc w:val="right"/>
              <w:rPr>
                <w:sz w:val="18"/>
                <w:szCs w:val="18"/>
              </w:rPr>
            </w:pPr>
            <w:r>
              <w:rPr>
                <w:sz w:val="18"/>
                <w:szCs w:val="18"/>
              </w:rPr>
              <w:t>4</w:t>
            </w:r>
            <w:r w:rsidR="004570A4">
              <w:rPr>
                <w:sz w:val="18"/>
                <w:szCs w:val="18"/>
              </w:rPr>
              <w:t>00</w:t>
            </w:r>
          </w:p>
        </w:tc>
      </w:tr>
      <w:tr w:rsidR="007E19B4" w14:paraId="3C0C9025" w14:textId="77777777" w:rsidTr="006157E8">
        <w:trPr>
          <w:cantSplit/>
          <w:trHeight w:val="621"/>
        </w:trPr>
        <w:tc>
          <w:tcPr>
            <w:tcW w:w="848" w:type="pct"/>
            <w:vMerge w:val="restart"/>
            <w:shd w:val="clear" w:color="auto" w:fill="auto"/>
          </w:tcPr>
          <w:p w14:paraId="022F64FB" w14:textId="77777777" w:rsidR="004570A4" w:rsidRPr="0013487A" w:rsidRDefault="004570A4" w:rsidP="000D3278">
            <w:pPr>
              <w:jc w:val="left"/>
              <w:rPr>
                <w:sz w:val="18"/>
                <w:szCs w:val="18"/>
              </w:rPr>
            </w:pPr>
            <w:r w:rsidRPr="00420C4A">
              <w:rPr>
                <w:b/>
                <w:bCs/>
                <w:sz w:val="18"/>
                <w:szCs w:val="18"/>
              </w:rPr>
              <w:t xml:space="preserve">Output </w:t>
            </w:r>
            <w:r>
              <w:rPr>
                <w:b/>
                <w:bCs/>
                <w:sz w:val="18"/>
                <w:szCs w:val="18"/>
              </w:rPr>
              <w:t>2.</w:t>
            </w:r>
            <w:r w:rsidRPr="0013487A">
              <w:rPr>
                <w:sz w:val="18"/>
                <w:szCs w:val="18"/>
              </w:rPr>
              <w:t xml:space="preserve"> </w:t>
            </w:r>
            <w:r>
              <w:rPr>
                <w:sz w:val="18"/>
                <w:szCs w:val="18"/>
              </w:rPr>
              <w:t>Key public and private sector entities have expressed an interest and commitment to invest in the CIP.</w:t>
            </w:r>
          </w:p>
        </w:tc>
        <w:tc>
          <w:tcPr>
            <w:tcW w:w="1242" w:type="pct"/>
            <w:tcBorders>
              <w:top w:val="single" w:sz="4" w:space="0" w:color="auto"/>
              <w:bottom w:val="single" w:sz="4" w:space="0" w:color="auto"/>
            </w:tcBorders>
            <w:shd w:val="clear" w:color="auto" w:fill="A8D08D" w:themeFill="accent6" w:themeFillTint="99"/>
          </w:tcPr>
          <w:p w14:paraId="6F41A1E2" w14:textId="77777777" w:rsidR="004570A4" w:rsidRPr="00420C4A" w:rsidRDefault="004570A4" w:rsidP="000D3278">
            <w:pPr>
              <w:jc w:val="left"/>
              <w:rPr>
                <w:iCs/>
                <w:sz w:val="18"/>
                <w:szCs w:val="18"/>
              </w:rPr>
            </w:pPr>
            <w:r>
              <w:rPr>
                <w:iCs/>
                <w:sz w:val="18"/>
                <w:szCs w:val="18"/>
              </w:rPr>
              <w:t>2.1. Activity Result: Funding stream options for the CIP have been provisionally secured.</w:t>
            </w:r>
          </w:p>
        </w:tc>
        <w:tc>
          <w:tcPr>
            <w:tcW w:w="183" w:type="pct"/>
            <w:tcBorders>
              <w:top w:val="single" w:sz="4" w:space="0" w:color="auto"/>
              <w:bottom w:val="single" w:sz="4" w:space="0" w:color="auto"/>
            </w:tcBorders>
            <w:shd w:val="clear" w:color="auto" w:fill="A8D08D" w:themeFill="accent6" w:themeFillTint="99"/>
            <w:vAlign w:val="center"/>
          </w:tcPr>
          <w:p w14:paraId="43EC5DDB" w14:textId="77777777" w:rsidR="004570A4" w:rsidRDefault="004570A4" w:rsidP="000D3278"/>
        </w:tc>
        <w:tc>
          <w:tcPr>
            <w:tcW w:w="172" w:type="pct"/>
            <w:tcBorders>
              <w:top w:val="single" w:sz="4" w:space="0" w:color="auto"/>
              <w:bottom w:val="single" w:sz="4" w:space="0" w:color="auto"/>
            </w:tcBorders>
            <w:shd w:val="clear" w:color="auto" w:fill="A8D08D" w:themeFill="accent6" w:themeFillTint="99"/>
            <w:vAlign w:val="center"/>
          </w:tcPr>
          <w:p w14:paraId="5DD9639D" w14:textId="77777777" w:rsidR="004570A4" w:rsidRDefault="004570A4" w:rsidP="000D3278"/>
        </w:tc>
        <w:tc>
          <w:tcPr>
            <w:tcW w:w="191" w:type="pct"/>
            <w:tcBorders>
              <w:top w:val="single" w:sz="4" w:space="0" w:color="auto"/>
              <w:bottom w:val="single" w:sz="4" w:space="0" w:color="auto"/>
            </w:tcBorders>
            <w:shd w:val="clear" w:color="auto" w:fill="auto"/>
          </w:tcPr>
          <w:p w14:paraId="77CF5BB1" w14:textId="77777777" w:rsidR="004570A4" w:rsidRDefault="004570A4" w:rsidP="000D3278"/>
        </w:tc>
        <w:tc>
          <w:tcPr>
            <w:tcW w:w="163" w:type="pct"/>
            <w:gridSpan w:val="3"/>
            <w:tcBorders>
              <w:top w:val="single" w:sz="4" w:space="0" w:color="auto"/>
              <w:bottom w:val="single" w:sz="4" w:space="0" w:color="auto"/>
            </w:tcBorders>
            <w:shd w:val="clear" w:color="auto" w:fill="auto"/>
          </w:tcPr>
          <w:p w14:paraId="68FD9773" w14:textId="77777777" w:rsidR="004570A4" w:rsidRDefault="004570A4" w:rsidP="000D3278"/>
        </w:tc>
        <w:tc>
          <w:tcPr>
            <w:tcW w:w="173" w:type="pct"/>
            <w:tcBorders>
              <w:top w:val="single" w:sz="4" w:space="0" w:color="auto"/>
              <w:bottom w:val="single" w:sz="4" w:space="0" w:color="auto"/>
            </w:tcBorders>
            <w:shd w:val="clear" w:color="auto" w:fill="auto"/>
            <w:vAlign w:val="center"/>
          </w:tcPr>
          <w:p w14:paraId="63A8043F" w14:textId="77777777" w:rsidR="004570A4" w:rsidRDefault="004570A4" w:rsidP="000D3278"/>
        </w:tc>
        <w:tc>
          <w:tcPr>
            <w:tcW w:w="168" w:type="pct"/>
            <w:gridSpan w:val="2"/>
            <w:tcBorders>
              <w:top w:val="single" w:sz="4" w:space="0" w:color="auto"/>
              <w:bottom w:val="single" w:sz="4" w:space="0" w:color="auto"/>
            </w:tcBorders>
            <w:shd w:val="clear" w:color="auto" w:fill="auto"/>
            <w:vAlign w:val="center"/>
          </w:tcPr>
          <w:p w14:paraId="3FB7CD30" w14:textId="77777777" w:rsidR="004570A4" w:rsidRDefault="004570A4" w:rsidP="000D3278"/>
        </w:tc>
        <w:tc>
          <w:tcPr>
            <w:tcW w:w="536" w:type="pct"/>
            <w:tcBorders>
              <w:top w:val="single" w:sz="4" w:space="0" w:color="auto"/>
              <w:bottom w:val="single" w:sz="4" w:space="0" w:color="auto"/>
            </w:tcBorders>
            <w:vAlign w:val="center"/>
          </w:tcPr>
          <w:p w14:paraId="09477E49" w14:textId="77777777" w:rsidR="004570A4" w:rsidRPr="002C54B0" w:rsidRDefault="004570A4" w:rsidP="000D3278">
            <w:pPr>
              <w:jc w:val="left"/>
              <w:rPr>
                <w:sz w:val="18"/>
                <w:szCs w:val="18"/>
              </w:rPr>
            </w:pPr>
            <w:r w:rsidRPr="00744BE8">
              <w:rPr>
                <w:sz w:val="18"/>
                <w:szCs w:val="18"/>
              </w:rPr>
              <w:t>UNDP Consultant</w:t>
            </w:r>
          </w:p>
        </w:tc>
        <w:tc>
          <w:tcPr>
            <w:tcW w:w="377" w:type="pct"/>
            <w:tcBorders>
              <w:top w:val="single" w:sz="4" w:space="0" w:color="auto"/>
              <w:bottom w:val="single" w:sz="4" w:space="0" w:color="auto"/>
            </w:tcBorders>
            <w:vAlign w:val="center"/>
          </w:tcPr>
          <w:p w14:paraId="16C473D0" w14:textId="77777777" w:rsidR="004570A4" w:rsidRDefault="004570A4" w:rsidP="000D3278"/>
        </w:tc>
        <w:tc>
          <w:tcPr>
            <w:tcW w:w="577" w:type="pct"/>
            <w:tcBorders>
              <w:top w:val="single" w:sz="4" w:space="0" w:color="auto"/>
              <w:bottom w:val="single" w:sz="4" w:space="0" w:color="auto"/>
            </w:tcBorders>
            <w:vAlign w:val="center"/>
          </w:tcPr>
          <w:p w14:paraId="099BBC5F" w14:textId="77777777" w:rsidR="004570A4" w:rsidRDefault="004570A4" w:rsidP="000D3278">
            <w:pPr>
              <w:jc w:val="left"/>
            </w:pPr>
          </w:p>
        </w:tc>
        <w:tc>
          <w:tcPr>
            <w:tcW w:w="370" w:type="pct"/>
            <w:tcBorders>
              <w:top w:val="single" w:sz="4" w:space="0" w:color="auto"/>
              <w:bottom w:val="single" w:sz="4" w:space="0" w:color="auto"/>
            </w:tcBorders>
          </w:tcPr>
          <w:p w14:paraId="369638C4" w14:textId="77777777" w:rsidR="004570A4" w:rsidRDefault="004570A4" w:rsidP="000D3278">
            <w:pPr>
              <w:jc w:val="right"/>
            </w:pPr>
          </w:p>
        </w:tc>
      </w:tr>
      <w:tr w:rsidR="007E19B4" w:rsidRPr="00766C60" w14:paraId="43AC2541" w14:textId="77777777" w:rsidTr="006157E8">
        <w:trPr>
          <w:cantSplit/>
          <w:trHeight w:val="621"/>
        </w:trPr>
        <w:tc>
          <w:tcPr>
            <w:tcW w:w="848" w:type="pct"/>
            <w:vMerge/>
            <w:shd w:val="clear" w:color="auto" w:fill="auto"/>
          </w:tcPr>
          <w:p w14:paraId="4902A638" w14:textId="77777777" w:rsidR="004570A4" w:rsidRPr="0013487A" w:rsidRDefault="004570A4" w:rsidP="000D3278">
            <w:pPr>
              <w:jc w:val="left"/>
              <w:rPr>
                <w:sz w:val="18"/>
                <w:szCs w:val="18"/>
              </w:rPr>
            </w:pPr>
          </w:p>
        </w:tc>
        <w:tc>
          <w:tcPr>
            <w:tcW w:w="1242" w:type="pct"/>
            <w:tcBorders>
              <w:top w:val="single" w:sz="4" w:space="0" w:color="auto"/>
              <w:bottom w:val="single" w:sz="4" w:space="0" w:color="auto"/>
            </w:tcBorders>
          </w:tcPr>
          <w:p w14:paraId="05AF96D4" w14:textId="77777777" w:rsidR="004570A4" w:rsidRDefault="004570A4" w:rsidP="000D3278">
            <w:pPr>
              <w:jc w:val="left"/>
              <w:rPr>
                <w:iCs/>
                <w:sz w:val="18"/>
                <w:szCs w:val="18"/>
              </w:rPr>
            </w:pPr>
            <w:r>
              <w:rPr>
                <w:iCs/>
                <w:sz w:val="18"/>
                <w:szCs w:val="18"/>
              </w:rPr>
              <w:t>2.1.1. Activity Action: Identify and categorise the potential funding partners.</w:t>
            </w:r>
          </w:p>
          <w:p w14:paraId="3C39E662" w14:textId="77777777" w:rsidR="004570A4" w:rsidRPr="00420C4A" w:rsidRDefault="004570A4" w:rsidP="000D3278">
            <w:pPr>
              <w:jc w:val="left"/>
              <w:rPr>
                <w:iCs/>
                <w:sz w:val="18"/>
                <w:szCs w:val="18"/>
              </w:rPr>
            </w:pPr>
          </w:p>
        </w:tc>
        <w:tc>
          <w:tcPr>
            <w:tcW w:w="183" w:type="pct"/>
            <w:tcBorders>
              <w:top w:val="single" w:sz="4" w:space="0" w:color="auto"/>
              <w:bottom w:val="single" w:sz="4" w:space="0" w:color="auto"/>
            </w:tcBorders>
            <w:shd w:val="clear" w:color="auto" w:fill="C5E0B3" w:themeFill="accent6" w:themeFillTint="66"/>
            <w:vAlign w:val="center"/>
          </w:tcPr>
          <w:p w14:paraId="14480D41" w14:textId="77777777" w:rsidR="004570A4" w:rsidRDefault="004570A4" w:rsidP="000D3278"/>
        </w:tc>
        <w:tc>
          <w:tcPr>
            <w:tcW w:w="172" w:type="pct"/>
            <w:tcBorders>
              <w:top w:val="single" w:sz="4" w:space="0" w:color="auto"/>
              <w:bottom w:val="single" w:sz="4" w:space="0" w:color="auto"/>
            </w:tcBorders>
            <w:vAlign w:val="center"/>
          </w:tcPr>
          <w:p w14:paraId="2B312D50" w14:textId="77777777" w:rsidR="004570A4" w:rsidRDefault="004570A4" w:rsidP="000D3278"/>
        </w:tc>
        <w:tc>
          <w:tcPr>
            <w:tcW w:w="191" w:type="pct"/>
            <w:tcBorders>
              <w:top w:val="single" w:sz="4" w:space="0" w:color="auto"/>
              <w:bottom w:val="single" w:sz="4" w:space="0" w:color="auto"/>
            </w:tcBorders>
          </w:tcPr>
          <w:p w14:paraId="18A42078" w14:textId="77777777" w:rsidR="004570A4" w:rsidRDefault="004570A4" w:rsidP="000D3278"/>
        </w:tc>
        <w:tc>
          <w:tcPr>
            <w:tcW w:w="163" w:type="pct"/>
            <w:gridSpan w:val="3"/>
            <w:tcBorders>
              <w:top w:val="single" w:sz="4" w:space="0" w:color="auto"/>
              <w:bottom w:val="single" w:sz="4" w:space="0" w:color="auto"/>
            </w:tcBorders>
            <w:shd w:val="clear" w:color="auto" w:fill="auto"/>
          </w:tcPr>
          <w:p w14:paraId="6B7E5D3B" w14:textId="77777777" w:rsidR="004570A4" w:rsidRDefault="004570A4" w:rsidP="000D3278"/>
        </w:tc>
        <w:tc>
          <w:tcPr>
            <w:tcW w:w="173" w:type="pct"/>
            <w:tcBorders>
              <w:top w:val="single" w:sz="4" w:space="0" w:color="auto"/>
              <w:bottom w:val="single" w:sz="4" w:space="0" w:color="auto"/>
            </w:tcBorders>
            <w:vAlign w:val="center"/>
          </w:tcPr>
          <w:p w14:paraId="69CB7EC4" w14:textId="77777777" w:rsidR="004570A4" w:rsidRDefault="004570A4" w:rsidP="000D3278"/>
        </w:tc>
        <w:tc>
          <w:tcPr>
            <w:tcW w:w="168" w:type="pct"/>
            <w:gridSpan w:val="2"/>
            <w:tcBorders>
              <w:top w:val="single" w:sz="4" w:space="0" w:color="auto"/>
              <w:bottom w:val="single" w:sz="4" w:space="0" w:color="auto"/>
            </w:tcBorders>
            <w:vAlign w:val="center"/>
          </w:tcPr>
          <w:p w14:paraId="3ECB196B" w14:textId="77777777" w:rsidR="004570A4" w:rsidRDefault="004570A4" w:rsidP="000D3278"/>
        </w:tc>
        <w:tc>
          <w:tcPr>
            <w:tcW w:w="536" w:type="pct"/>
            <w:tcBorders>
              <w:top w:val="single" w:sz="4" w:space="0" w:color="auto"/>
              <w:bottom w:val="single" w:sz="4" w:space="0" w:color="auto"/>
            </w:tcBorders>
          </w:tcPr>
          <w:p w14:paraId="109AED26" w14:textId="77777777" w:rsidR="004570A4" w:rsidRDefault="004570A4" w:rsidP="000D3278">
            <w:pPr>
              <w:jc w:val="left"/>
            </w:pPr>
            <w:r w:rsidRPr="00744BE8">
              <w:rPr>
                <w:sz w:val="18"/>
                <w:szCs w:val="18"/>
              </w:rPr>
              <w:t>UNDP Consultant</w:t>
            </w:r>
          </w:p>
        </w:tc>
        <w:tc>
          <w:tcPr>
            <w:tcW w:w="377" w:type="pct"/>
            <w:tcBorders>
              <w:top w:val="single" w:sz="4" w:space="0" w:color="auto"/>
              <w:bottom w:val="single" w:sz="4" w:space="0" w:color="auto"/>
            </w:tcBorders>
            <w:vAlign w:val="center"/>
          </w:tcPr>
          <w:p w14:paraId="22888507" w14:textId="2DD744F9" w:rsidR="004570A4" w:rsidRDefault="004570A4" w:rsidP="000D3278">
            <w:r>
              <w:rPr>
                <w:sz w:val="18"/>
                <w:szCs w:val="18"/>
              </w:rPr>
              <w:t>CONCO</w:t>
            </w:r>
            <w:r w:rsidR="00913087">
              <w:rPr>
                <w:sz w:val="18"/>
                <w:szCs w:val="18"/>
              </w:rPr>
              <w:t xml:space="preserve"> Ltd.</w:t>
            </w:r>
            <w:r>
              <w:rPr>
                <w:sz w:val="18"/>
                <w:szCs w:val="18"/>
              </w:rPr>
              <w:t xml:space="preserve"> Eswatini</w:t>
            </w:r>
          </w:p>
        </w:tc>
        <w:tc>
          <w:tcPr>
            <w:tcW w:w="577" w:type="pct"/>
            <w:tcBorders>
              <w:top w:val="single" w:sz="4" w:space="0" w:color="auto"/>
              <w:bottom w:val="single" w:sz="4" w:space="0" w:color="auto"/>
            </w:tcBorders>
            <w:vAlign w:val="center"/>
          </w:tcPr>
          <w:p w14:paraId="6A641630" w14:textId="32E16D96" w:rsidR="004570A4" w:rsidRPr="00766C60" w:rsidRDefault="004570A4" w:rsidP="000D3278">
            <w:pPr>
              <w:jc w:val="left"/>
              <w:rPr>
                <w:sz w:val="18"/>
                <w:szCs w:val="18"/>
              </w:rPr>
            </w:pPr>
            <w:r w:rsidRPr="00766C60">
              <w:rPr>
                <w:sz w:val="18"/>
                <w:szCs w:val="18"/>
              </w:rPr>
              <w:t>Consultancy fees (international)</w:t>
            </w:r>
            <w:r>
              <w:rPr>
                <w:sz w:val="18"/>
                <w:szCs w:val="18"/>
              </w:rPr>
              <w:t xml:space="preserve"> @ $</w:t>
            </w:r>
            <w:r w:rsidR="00741DFE">
              <w:rPr>
                <w:sz w:val="18"/>
                <w:szCs w:val="18"/>
              </w:rPr>
              <w:t>5</w:t>
            </w:r>
            <w:r>
              <w:rPr>
                <w:sz w:val="18"/>
                <w:szCs w:val="18"/>
              </w:rPr>
              <w:t xml:space="preserve">00/day x </w:t>
            </w:r>
            <w:r w:rsidR="00741DFE">
              <w:rPr>
                <w:sz w:val="18"/>
                <w:szCs w:val="18"/>
              </w:rPr>
              <w:t>2</w:t>
            </w:r>
            <w:r>
              <w:rPr>
                <w:sz w:val="18"/>
                <w:szCs w:val="18"/>
              </w:rPr>
              <w:t xml:space="preserve"> days</w:t>
            </w:r>
          </w:p>
        </w:tc>
        <w:tc>
          <w:tcPr>
            <w:tcW w:w="370" w:type="pct"/>
            <w:tcBorders>
              <w:top w:val="single" w:sz="4" w:space="0" w:color="auto"/>
              <w:bottom w:val="single" w:sz="4" w:space="0" w:color="auto"/>
            </w:tcBorders>
          </w:tcPr>
          <w:p w14:paraId="1CB41591" w14:textId="188EA091" w:rsidR="004570A4" w:rsidRPr="00766C60" w:rsidRDefault="00741DFE" w:rsidP="000D3278">
            <w:pPr>
              <w:jc w:val="right"/>
              <w:rPr>
                <w:sz w:val="18"/>
                <w:szCs w:val="18"/>
              </w:rPr>
            </w:pPr>
            <w:r>
              <w:rPr>
                <w:sz w:val="18"/>
                <w:szCs w:val="18"/>
              </w:rPr>
              <w:t>1,000</w:t>
            </w:r>
          </w:p>
        </w:tc>
      </w:tr>
      <w:tr w:rsidR="007E19B4" w:rsidRPr="00766C60" w14:paraId="06833FB2" w14:textId="77777777" w:rsidTr="006157E8">
        <w:trPr>
          <w:cantSplit/>
          <w:trHeight w:val="350"/>
        </w:trPr>
        <w:tc>
          <w:tcPr>
            <w:tcW w:w="848" w:type="pct"/>
            <w:vMerge/>
            <w:shd w:val="clear" w:color="auto" w:fill="auto"/>
          </w:tcPr>
          <w:p w14:paraId="3E1E16B0" w14:textId="77777777" w:rsidR="004570A4" w:rsidRPr="0013487A" w:rsidRDefault="004570A4" w:rsidP="000D3278">
            <w:pPr>
              <w:jc w:val="left"/>
              <w:rPr>
                <w:sz w:val="18"/>
                <w:szCs w:val="18"/>
              </w:rPr>
            </w:pPr>
          </w:p>
        </w:tc>
        <w:tc>
          <w:tcPr>
            <w:tcW w:w="1242" w:type="pct"/>
            <w:vMerge w:val="restart"/>
            <w:tcBorders>
              <w:top w:val="single" w:sz="4" w:space="0" w:color="auto"/>
            </w:tcBorders>
          </w:tcPr>
          <w:p w14:paraId="2359433E" w14:textId="7637CBB5" w:rsidR="004570A4" w:rsidRPr="00420C4A" w:rsidRDefault="004570A4" w:rsidP="000D3278">
            <w:pPr>
              <w:jc w:val="left"/>
              <w:rPr>
                <w:iCs/>
                <w:sz w:val="18"/>
                <w:szCs w:val="18"/>
              </w:rPr>
            </w:pPr>
            <w:r>
              <w:rPr>
                <w:iCs/>
                <w:sz w:val="18"/>
                <w:szCs w:val="18"/>
              </w:rPr>
              <w:t xml:space="preserve">2.1.2. Activity Action: Engage with the identified candidates to assess their </w:t>
            </w:r>
            <w:r w:rsidR="00741DFE">
              <w:rPr>
                <w:iCs/>
                <w:sz w:val="18"/>
                <w:szCs w:val="18"/>
              </w:rPr>
              <w:t xml:space="preserve">willingness to pay towards </w:t>
            </w:r>
            <w:r>
              <w:rPr>
                <w:iCs/>
                <w:sz w:val="18"/>
                <w:szCs w:val="18"/>
              </w:rPr>
              <w:t>the CIP and confirm indicators for monitoring and evaluation. Sign a MoU with interested and committed parties.</w:t>
            </w:r>
          </w:p>
        </w:tc>
        <w:tc>
          <w:tcPr>
            <w:tcW w:w="183" w:type="pct"/>
            <w:vMerge w:val="restart"/>
            <w:tcBorders>
              <w:top w:val="single" w:sz="4" w:space="0" w:color="auto"/>
            </w:tcBorders>
            <w:vAlign w:val="center"/>
          </w:tcPr>
          <w:p w14:paraId="32756B2E" w14:textId="77777777" w:rsidR="004570A4" w:rsidRDefault="004570A4" w:rsidP="000D3278"/>
        </w:tc>
        <w:tc>
          <w:tcPr>
            <w:tcW w:w="172" w:type="pct"/>
            <w:vMerge w:val="restart"/>
            <w:tcBorders>
              <w:top w:val="single" w:sz="4" w:space="0" w:color="auto"/>
            </w:tcBorders>
            <w:shd w:val="clear" w:color="auto" w:fill="C5E0B3" w:themeFill="accent6" w:themeFillTint="66"/>
            <w:vAlign w:val="center"/>
          </w:tcPr>
          <w:p w14:paraId="5D9D8C64" w14:textId="77777777" w:rsidR="004570A4" w:rsidRDefault="004570A4" w:rsidP="000D3278"/>
        </w:tc>
        <w:tc>
          <w:tcPr>
            <w:tcW w:w="191" w:type="pct"/>
            <w:vMerge w:val="restart"/>
            <w:tcBorders>
              <w:top w:val="single" w:sz="4" w:space="0" w:color="auto"/>
            </w:tcBorders>
            <w:shd w:val="clear" w:color="auto" w:fill="auto"/>
          </w:tcPr>
          <w:p w14:paraId="001FB984" w14:textId="77777777" w:rsidR="004570A4" w:rsidRDefault="004570A4" w:rsidP="000D3278"/>
        </w:tc>
        <w:tc>
          <w:tcPr>
            <w:tcW w:w="163" w:type="pct"/>
            <w:gridSpan w:val="3"/>
            <w:vMerge w:val="restart"/>
            <w:tcBorders>
              <w:top w:val="single" w:sz="4" w:space="0" w:color="auto"/>
            </w:tcBorders>
            <w:shd w:val="clear" w:color="auto" w:fill="auto"/>
          </w:tcPr>
          <w:p w14:paraId="5C1CA09E" w14:textId="77777777" w:rsidR="004570A4" w:rsidRDefault="004570A4" w:rsidP="000D3278"/>
        </w:tc>
        <w:tc>
          <w:tcPr>
            <w:tcW w:w="173" w:type="pct"/>
            <w:vMerge w:val="restart"/>
            <w:tcBorders>
              <w:top w:val="single" w:sz="4" w:space="0" w:color="auto"/>
            </w:tcBorders>
            <w:shd w:val="clear" w:color="auto" w:fill="auto"/>
            <w:vAlign w:val="center"/>
          </w:tcPr>
          <w:p w14:paraId="514AB8EC" w14:textId="77777777" w:rsidR="004570A4" w:rsidRDefault="004570A4" w:rsidP="000D3278"/>
        </w:tc>
        <w:tc>
          <w:tcPr>
            <w:tcW w:w="168" w:type="pct"/>
            <w:gridSpan w:val="2"/>
            <w:vMerge w:val="restart"/>
            <w:tcBorders>
              <w:top w:val="single" w:sz="4" w:space="0" w:color="auto"/>
            </w:tcBorders>
            <w:shd w:val="clear" w:color="auto" w:fill="auto"/>
            <w:vAlign w:val="center"/>
          </w:tcPr>
          <w:p w14:paraId="3AA510B3" w14:textId="77777777" w:rsidR="004570A4" w:rsidRDefault="004570A4" w:rsidP="000D3278"/>
        </w:tc>
        <w:tc>
          <w:tcPr>
            <w:tcW w:w="536" w:type="pct"/>
            <w:vMerge w:val="restart"/>
            <w:tcBorders>
              <w:top w:val="single" w:sz="4" w:space="0" w:color="auto"/>
            </w:tcBorders>
          </w:tcPr>
          <w:p w14:paraId="697E6A22" w14:textId="77777777" w:rsidR="004570A4" w:rsidRDefault="004570A4" w:rsidP="000D3278">
            <w:r w:rsidRPr="00744BE8">
              <w:rPr>
                <w:sz w:val="18"/>
                <w:szCs w:val="18"/>
              </w:rPr>
              <w:t>UNDP Consultant</w:t>
            </w:r>
          </w:p>
        </w:tc>
        <w:tc>
          <w:tcPr>
            <w:tcW w:w="377" w:type="pct"/>
            <w:vMerge w:val="restart"/>
            <w:tcBorders>
              <w:top w:val="single" w:sz="4" w:space="0" w:color="auto"/>
            </w:tcBorders>
            <w:vAlign w:val="center"/>
          </w:tcPr>
          <w:p w14:paraId="31BA82A7" w14:textId="4914252C" w:rsidR="004570A4" w:rsidRPr="00766C60" w:rsidRDefault="004570A4" w:rsidP="000D3278">
            <w:pPr>
              <w:rPr>
                <w:sz w:val="18"/>
                <w:szCs w:val="18"/>
              </w:rPr>
            </w:pPr>
            <w:r w:rsidRPr="00766C60">
              <w:rPr>
                <w:sz w:val="18"/>
                <w:szCs w:val="18"/>
              </w:rPr>
              <w:t xml:space="preserve">CONCO </w:t>
            </w:r>
            <w:r w:rsidR="00913087">
              <w:rPr>
                <w:sz w:val="18"/>
                <w:szCs w:val="18"/>
              </w:rPr>
              <w:t xml:space="preserve">Ltd. </w:t>
            </w:r>
            <w:r w:rsidRPr="00766C60">
              <w:rPr>
                <w:sz w:val="18"/>
                <w:szCs w:val="18"/>
              </w:rPr>
              <w:t>Eswatini</w:t>
            </w:r>
          </w:p>
        </w:tc>
        <w:tc>
          <w:tcPr>
            <w:tcW w:w="577" w:type="pct"/>
            <w:tcBorders>
              <w:top w:val="single" w:sz="4" w:space="0" w:color="auto"/>
            </w:tcBorders>
            <w:vAlign w:val="center"/>
          </w:tcPr>
          <w:p w14:paraId="5B331483" w14:textId="62F0DB55" w:rsidR="004570A4" w:rsidRPr="00766C60" w:rsidRDefault="004570A4" w:rsidP="000D3278">
            <w:pPr>
              <w:jc w:val="left"/>
              <w:rPr>
                <w:sz w:val="18"/>
                <w:szCs w:val="18"/>
              </w:rPr>
            </w:pPr>
            <w:r>
              <w:rPr>
                <w:sz w:val="18"/>
                <w:szCs w:val="18"/>
              </w:rPr>
              <w:t>Consultancy fees (</w:t>
            </w:r>
            <w:r w:rsidR="0057109D">
              <w:rPr>
                <w:sz w:val="18"/>
                <w:szCs w:val="18"/>
              </w:rPr>
              <w:t>I</w:t>
            </w:r>
            <w:r>
              <w:rPr>
                <w:sz w:val="18"/>
                <w:szCs w:val="18"/>
              </w:rPr>
              <w:t>nternational</w:t>
            </w:r>
            <w:r w:rsidR="0057109D">
              <w:rPr>
                <w:sz w:val="18"/>
                <w:szCs w:val="18"/>
              </w:rPr>
              <w:t xml:space="preserve"> Consultant</w:t>
            </w:r>
            <w:r>
              <w:rPr>
                <w:sz w:val="18"/>
                <w:szCs w:val="18"/>
              </w:rPr>
              <w:t>) @ $</w:t>
            </w:r>
            <w:r w:rsidR="00741DFE">
              <w:rPr>
                <w:sz w:val="18"/>
                <w:szCs w:val="18"/>
              </w:rPr>
              <w:t>500</w:t>
            </w:r>
            <w:r>
              <w:rPr>
                <w:sz w:val="18"/>
                <w:szCs w:val="18"/>
              </w:rPr>
              <w:t xml:space="preserve">/day x </w:t>
            </w:r>
            <w:r w:rsidR="00741DFE">
              <w:rPr>
                <w:sz w:val="18"/>
                <w:szCs w:val="18"/>
              </w:rPr>
              <w:t>10</w:t>
            </w:r>
            <w:r>
              <w:rPr>
                <w:sz w:val="18"/>
                <w:szCs w:val="18"/>
              </w:rPr>
              <w:t xml:space="preserve"> days</w:t>
            </w:r>
          </w:p>
        </w:tc>
        <w:tc>
          <w:tcPr>
            <w:tcW w:w="370" w:type="pct"/>
            <w:tcBorders>
              <w:top w:val="single" w:sz="4" w:space="0" w:color="auto"/>
            </w:tcBorders>
          </w:tcPr>
          <w:p w14:paraId="51A6C93E" w14:textId="12130327" w:rsidR="004570A4" w:rsidRPr="00766C60" w:rsidRDefault="00741DFE" w:rsidP="000D3278">
            <w:pPr>
              <w:jc w:val="right"/>
              <w:rPr>
                <w:sz w:val="18"/>
                <w:szCs w:val="18"/>
              </w:rPr>
            </w:pPr>
            <w:r>
              <w:rPr>
                <w:sz w:val="18"/>
                <w:szCs w:val="18"/>
              </w:rPr>
              <w:t>5,0</w:t>
            </w:r>
            <w:r w:rsidR="004570A4">
              <w:rPr>
                <w:sz w:val="18"/>
                <w:szCs w:val="18"/>
              </w:rPr>
              <w:t>00</w:t>
            </w:r>
          </w:p>
        </w:tc>
      </w:tr>
      <w:tr w:rsidR="007E19B4" w14:paraId="4726F3B8" w14:textId="77777777" w:rsidTr="006157E8">
        <w:trPr>
          <w:cantSplit/>
          <w:trHeight w:val="350"/>
        </w:trPr>
        <w:tc>
          <w:tcPr>
            <w:tcW w:w="848" w:type="pct"/>
            <w:vMerge/>
            <w:shd w:val="clear" w:color="auto" w:fill="auto"/>
          </w:tcPr>
          <w:p w14:paraId="742F3FEA" w14:textId="77777777" w:rsidR="004570A4" w:rsidRPr="0013487A" w:rsidRDefault="004570A4" w:rsidP="000D3278">
            <w:pPr>
              <w:jc w:val="left"/>
              <w:rPr>
                <w:sz w:val="18"/>
                <w:szCs w:val="18"/>
              </w:rPr>
            </w:pPr>
          </w:p>
        </w:tc>
        <w:tc>
          <w:tcPr>
            <w:tcW w:w="1242" w:type="pct"/>
            <w:vMerge/>
          </w:tcPr>
          <w:p w14:paraId="53B3F34F" w14:textId="77777777" w:rsidR="004570A4" w:rsidRDefault="004570A4" w:rsidP="000D3278">
            <w:pPr>
              <w:jc w:val="left"/>
              <w:rPr>
                <w:iCs/>
                <w:sz w:val="18"/>
                <w:szCs w:val="18"/>
              </w:rPr>
            </w:pPr>
          </w:p>
        </w:tc>
        <w:tc>
          <w:tcPr>
            <w:tcW w:w="183" w:type="pct"/>
            <w:vMerge/>
            <w:vAlign w:val="center"/>
          </w:tcPr>
          <w:p w14:paraId="398A0EEB" w14:textId="77777777" w:rsidR="004570A4" w:rsidRDefault="004570A4" w:rsidP="000D3278"/>
        </w:tc>
        <w:tc>
          <w:tcPr>
            <w:tcW w:w="172" w:type="pct"/>
            <w:vMerge/>
            <w:shd w:val="clear" w:color="auto" w:fill="C5E0B3" w:themeFill="accent6" w:themeFillTint="66"/>
            <w:vAlign w:val="center"/>
          </w:tcPr>
          <w:p w14:paraId="006B1276" w14:textId="77777777" w:rsidR="004570A4" w:rsidRDefault="004570A4" w:rsidP="000D3278"/>
        </w:tc>
        <w:tc>
          <w:tcPr>
            <w:tcW w:w="191" w:type="pct"/>
            <w:vMerge/>
            <w:shd w:val="clear" w:color="auto" w:fill="auto"/>
          </w:tcPr>
          <w:p w14:paraId="26AFD81D" w14:textId="77777777" w:rsidR="004570A4" w:rsidRDefault="004570A4" w:rsidP="000D3278"/>
        </w:tc>
        <w:tc>
          <w:tcPr>
            <w:tcW w:w="163" w:type="pct"/>
            <w:gridSpan w:val="3"/>
            <w:vMerge/>
            <w:shd w:val="clear" w:color="auto" w:fill="auto"/>
          </w:tcPr>
          <w:p w14:paraId="4302A08F" w14:textId="77777777" w:rsidR="004570A4" w:rsidRDefault="004570A4" w:rsidP="000D3278"/>
        </w:tc>
        <w:tc>
          <w:tcPr>
            <w:tcW w:w="173" w:type="pct"/>
            <w:vMerge/>
            <w:shd w:val="clear" w:color="auto" w:fill="auto"/>
            <w:vAlign w:val="center"/>
          </w:tcPr>
          <w:p w14:paraId="56D672FD" w14:textId="77777777" w:rsidR="004570A4" w:rsidRDefault="004570A4" w:rsidP="000D3278"/>
        </w:tc>
        <w:tc>
          <w:tcPr>
            <w:tcW w:w="168" w:type="pct"/>
            <w:gridSpan w:val="2"/>
            <w:vMerge/>
            <w:shd w:val="clear" w:color="auto" w:fill="auto"/>
            <w:vAlign w:val="center"/>
          </w:tcPr>
          <w:p w14:paraId="7C063EC1" w14:textId="77777777" w:rsidR="004570A4" w:rsidRDefault="004570A4" w:rsidP="000D3278"/>
        </w:tc>
        <w:tc>
          <w:tcPr>
            <w:tcW w:w="536" w:type="pct"/>
            <w:vMerge/>
          </w:tcPr>
          <w:p w14:paraId="16A27311" w14:textId="77777777" w:rsidR="004570A4" w:rsidRPr="0067717A" w:rsidRDefault="004570A4" w:rsidP="000D3278">
            <w:pPr>
              <w:rPr>
                <w:sz w:val="18"/>
                <w:szCs w:val="18"/>
                <w:highlight w:val="yellow"/>
              </w:rPr>
            </w:pPr>
          </w:p>
        </w:tc>
        <w:tc>
          <w:tcPr>
            <w:tcW w:w="377" w:type="pct"/>
            <w:vMerge/>
            <w:vAlign w:val="center"/>
          </w:tcPr>
          <w:p w14:paraId="71251DE0" w14:textId="77777777" w:rsidR="004570A4" w:rsidRPr="00766C60" w:rsidRDefault="004570A4" w:rsidP="000D3278">
            <w:pPr>
              <w:rPr>
                <w:sz w:val="18"/>
                <w:szCs w:val="18"/>
              </w:rPr>
            </w:pPr>
          </w:p>
        </w:tc>
        <w:tc>
          <w:tcPr>
            <w:tcW w:w="577" w:type="pct"/>
            <w:tcBorders>
              <w:top w:val="single" w:sz="4" w:space="0" w:color="auto"/>
            </w:tcBorders>
            <w:vAlign w:val="center"/>
          </w:tcPr>
          <w:p w14:paraId="37F81E40" w14:textId="77777777" w:rsidR="004570A4" w:rsidRDefault="004570A4" w:rsidP="000D3278">
            <w:pPr>
              <w:jc w:val="left"/>
              <w:rPr>
                <w:sz w:val="18"/>
                <w:szCs w:val="18"/>
              </w:rPr>
            </w:pPr>
            <w:r>
              <w:rPr>
                <w:sz w:val="18"/>
                <w:szCs w:val="18"/>
              </w:rPr>
              <w:t>International travel</w:t>
            </w:r>
          </w:p>
        </w:tc>
        <w:tc>
          <w:tcPr>
            <w:tcW w:w="370" w:type="pct"/>
          </w:tcPr>
          <w:p w14:paraId="44AD4B1A" w14:textId="08C25508" w:rsidR="004570A4" w:rsidRDefault="006157E8" w:rsidP="000D3278">
            <w:pPr>
              <w:jc w:val="right"/>
              <w:rPr>
                <w:sz w:val="18"/>
                <w:szCs w:val="18"/>
              </w:rPr>
            </w:pPr>
            <w:r>
              <w:rPr>
                <w:sz w:val="18"/>
                <w:szCs w:val="18"/>
              </w:rPr>
              <w:t>3</w:t>
            </w:r>
            <w:r w:rsidR="004570A4">
              <w:rPr>
                <w:sz w:val="18"/>
                <w:szCs w:val="18"/>
              </w:rPr>
              <w:t>,</w:t>
            </w:r>
            <w:r>
              <w:rPr>
                <w:sz w:val="18"/>
                <w:szCs w:val="18"/>
              </w:rPr>
              <w:t>2</w:t>
            </w:r>
            <w:r w:rsidR="004570A4">
              <w:rPr>
                <w:sz w:val="18"/>
                <w:szCs w:val="18"/>
              </w:rPr>
              <w:t>00</w:t>
            </w:r>
          </w:p>
        </w:tc>
      </w:tr>
      <w:tr w:rsidR="007E19B4" w14:paraId="763F4394" w14:textId="77777777" w:rsidTr="006157E8">
        <w:trPr>
          <w:cantSplit/>
          <w:trHeight w:val="350"/>
        </w:trPr>
        <w:tc>
          <w:tcPr>
            <w:tcW w:w="848" w:type="pct"/>
            <w:vMerge/>
            <w:shd w:val="clear" w:color="auto" w:fill="auto"/>
          </w:tcPr>
          <w:p w14:paraId="3C60BA6D" w14:textId="77777777" w:rsidR="004570A4" w:rsidRPr="0013487A" w:rsidRDefault="004570A4" w:rsidP="000D3278">
            <w:pPr>
              <w:jc w:val="left"/>
              <w:rPr>
                <w:sz w:val="18"/>
                <w:szCs w:val="18"/>
              </w:rPr>
            </w:pPr>
          </w:p>
        </w:tc>
        <w:tc>
          <w:tcPr>
            <w:tcW w:w="1242" w:type="pct"/>
            <w:vMerge/>
            <w:tcBorders>
              <w:bottom w:val="single" w:sz="4" w:space="0" w:color="auto"/>
            </w:tcBorders>
          </w:tcPr>
          <w:p w14:paraId="65DCC69B" w14:textId="77777777" w:rsidR="004570A4" w:rsidRDefault="004570A4" w:rsidP="000D3278">
            <w:pPr>
              <w:jc w:val="left"/>
              <w:rPr>
                <w:iCs/>
                <w:sz w:val="18"/>
                <w:szCs w:val="18"/>
              </w:rPr>
            </w:pPr>
          </w:p>
        </w:tc>
        <w:tc>
          <w:tcPr>
            <w:tcW w:w="183" w:type="pct"/>
            <w:vMerge/>
            <w:tcBorders>
              <w:bottom w:val="single" w:sz="4" w:space="0" w:color="auto"/>
            </w:tcBorders>
            <w:vAlign w:val="center"/>
          </w:tcPr>
          <w:p w14:paraId="61BC0E6F" w14:textId="77777777" w:rsidR="004570A4" w:rsidRDefault="004570A4" w:rsidP="000D3278"/>
        </w:tc>
        <w:tc>
          <w:tcPr>
            <w:tcW w:w="172" w:type="pct"/>
            <w:vMerge/>
            <w:tcBorders>
              <w:bottom w:val="single" w:sz="4" w:space="0" w:color="auto"/>
            </w:tcBorders>
            <w:shd w:val="clear" w:color="auto" w:fill="C5E0B3" w:themeFill="accent6" w:themeFillTint="66"/>
            <w:vAlign w:val="center"/>
          </w:tcPr>
          <w:p w14:paraId="0682A845" w14:textId="77777777" w:rsidR="004570A4" w:rsidRDefault="004570A4" w:rsidP="000D3278"/>
        </w:tc>
        <w:tc>
          <w:tcPr>
            <w:tcW w:w="191" w:type="pct"/>
            <w:vMerge/>
            <w:tcBorders>
              <w:bottom w:val="single" w:sz="4" w:space="0" w:color="auto"/>
            </w:tcBorders>
            <w:shd w:val="clear" w:color="auto" w:fill="auto"/>
          </w:tcPr>
          <w:p w14:paraId="5D7E20C7" w14:textId="77777777" w:rsidR="004570A4" w:rsidRDefault="004570A4" w:rsidP="000D3278"/>
        </w:tc>
        <w:tc>
          <w:tcPr>
            <w:tcW w:w="163" w:type="pct"/>
            <w:gridSpan w:val="3"/>
            <w:vMerge/>
            <w:tcBorders>
              <w:bottom w:val="single" w:sz="4" w:space="0" w:color="auto"/>
            </w:tcBorders>
            <w:shd w:val="clear" w:color="auto" w:fill="auto"/>
          </w:tcPr>
          <w:p w14:paraId="4ABC5798" w14:textId="77777777" w:rsidR="004570A4" w:rsidRDefault="004570A4" w:rsidP="000D3278"/>
        </w:tc>
        <w:tc>
          <w:tcPr>
            <w:tcW w:w="173" w:type="pct"/>
            <w:vMerge/>
            <w:tcBorders>
              <w:bottom w:val="single" w:sz="4" w:space="0" w:color="auto"/>
            </w:tcBorders>
            <w:shd w:val="clear" w:color="auto" w:fill="auto"/>
            <w:vAlign w:val="center"/>
          </w:tcPr>
          <w:p w14:paraId="3679523D" w14:textId="77777777" w:rsidR="004570A4" w:rsidRDefault="004570A4" w:rsidP="000D3278"/>
        </w:tc>
        <w:tc>
          <w:tcPr>
            <w:tcW w:w="168" w:type="pct"/>
            <w:gridSpan w:val="2"/>
            <w:vMerge/>
            <w:tcBorders>
              <w:bottom w:val="single" w:sz="4" w:space="0" w:color="auto"/>
            </w:tcBorders>
            <w:shd w:val="clear" w:color="auto" w:fill="auto"/>
            <w:vAlign w:val="center"/>
          </w:tcPr>
          <w:p w14:paraId="6754B6D7" w14:textId="77777777" w:rsidR="004570A4" w:rsidRDefault="004570A4" w:rsidP="000D3278"/>
        </w:tc>
        <w:tc>
          <w:tcPr>
            <w:tcW w:w="536" w:type="pct"/>
            <w:vMerge/>
            <w:tcBorders>
              <w:bottom w:val="single" w:sz="4" w:space="0" w:color="auto"/>
            </w:tcBorders>
          </w:tcPr>
          <w:p w14:paraId="37F7374A" w14:textId="77777777" w:rsidR="004570A4" w:rsidRPr="0067717A" w:rsidRDefault="004570A4" w:rsidP="000D3278">
            <w:pPr>
              <w:rPr>
                <w:sz w:val="18"/>
                <w:szCs w:val="18"/>
                <w:highlight w:val="yellow"/>
              </w:rPr>
            </w:pPr>
          </w:p>
        </w:tc>
        <w:tc>
          <w:tcPr>
            <w:tcW w:w="377" w:type="pct"/>
            <w:vMerge/>
            <w:tcBorders>
              <w:bottom w:val="single" w:sz="4" w:space="0" w:color="auto"/>
            </w:tcBorders>
            <w:vAlign w:val="center"/>
          </w:tcPr>
          <w:p w14:paraId="2210DBEA" w14:textId="77777777" w:rsidR="004570A4" w:rsidRPr="00766C60" w:rsidRDefault="004570A4" w:rsidP="000D3278">
            <w:pPr>
              <w:rPr>
                <w:sz w:val="18"/>
                <w:szCs w:val="18"/>
              </w:rPr>
            </w:pPr>
          </w:p>
        </w:tc>
        <w:tc>
          <w:tcPr>
            <w:tcW w:w="577" w:type="pct"/>
            <w:tcBorders>
              <w:top w:val="single" w:sz="4" w:space="0" w:color="auto"/>
            </w:tcBorders>
            <w:vAlign w:val="center"/>
          </w:tcPr>
          <w:p w14:paraId="7BD1652A" w14:textId="3C1A1F92" w:rsidR="004570A4" w:rsidRDefault="004570A4" w:rsidP="000D3278">
            <w:pPr>
              <w:jc w:val="left"/>
              <w:rPr>
                <w:sz w:val="18"/>
                <w:szCs w:val="18"/>
              </w:rPr>
            </w:pPr>
            <w:r>
              <w:rPr>
                <w:sz w:val="18"/>
                <w:szCs w:val="18"/>
              </w:rPr>
              <w:t xml:space="preserve">Daily subsistence allowance @ $80/day x </w:t>
            </w:r>
            <w:r w:rsidR="00741DFE">
              <w:rPr>
                <w:sz w:val="18"/>
                <w:szCs w:val="18"/>
              </w:rPr>
              <w:t>10</w:t>
            </w:r>
            <w:r>
              <w:rPr>
                <w:sz w:val="18"/>
                <w:szCs w:val="18"/>
              </w:rPr>
              <w:t xml:space="preserve"> days</w:t>
            </w:r>
          </w:p>
        </w:tc>
        <w:tc>
          <w:tcPr>
            <w:tcW w:w="370" w:type="pct"/>
          </w:tcPr>
          <w:p w14:paraId="2B22EF33" w14:textId="67AEC040" w:rsidR="004570A4" w:rsidRDefault="00741DFE" w:rsidP="000D3278">
            <w:pPr>
              <w:jc w:val="right"/>
              <w:rPr>
                <w:sz w:val="18"/>
                <w:szCs w:val="18"/>
              </w:rPr>
            </w:pPr>
            <w:r>
              <w:rPr>
                <w:sz w:val="18"/>
                <w:szCs w:val="18"/>
              </w:rPr>
              <w:t>800</w:t>
            </w:r>
          </w:p>
        </w:tc>
      </w:tr>
      <w:tr w:rsidR="006157E8" w14:paraId="27659A1C" w14:textId="77777777" w:rsidTr="006157E8">
        <w:trPr>
          <w:cantSplit/>
          <w:trHeight w:val="90"/>
        </w:trPr>
        <w:tc>
          <w:tcPr>
            <w:tcW w:w="848" w:type="pct"/>
            <w:vMerge w:val="restart"/>
            <w:shd w:val="clear" w:color="auto" w:fill="auto"/>
          </w:tcPr>
          <w:p w14:paraId="0D4054F4" w14:textId="1C17324F" w:rsidR="006157E8" w:rsidRPr="006157E8" w:rsidRDefault="006157E8" w:rsidP="000D3278">
            <w:pPr>
              <w:rPr>
                <w:b/>
                <w:bCs/>
                <w:sz w:val="18"/>
                <w:szCs w:val="18"/>
              </w:rPr>
            </w:pPr>
            <w:r w:rsidRPr="006157E8">
              <w:rPr>
                <w:b/>
                <w:bCs/>
                <w:sz w:val="18"/>
                <w:szCs w:val="18"/>
              </w:rPr>
              <w:t>UNDP Costs</w:t>
            </w:r>
          </w:p>
        </w:tc>
        <w:tc>
          <w:tcPr>
            <w:tcW w:w="1242" w:type="pct"/>
            <w:tcBorders>
              <w:right w:val="single" w:sz="4" w:space="0" w:color="auto"/>
            </w:tcBorders>
            <w:shd w:val="clear" w:color="auto" w:fill="auto"/>
          </w:tcPr>
          <w:p w14:paraId="7807BA54" w14:textId="53124641" w:rsidR="006157E8" w:rsidRPr="007E19B4" w:rsidRDefault="006157E8" w:rsidP="000D3278">
            <w:pPr>
              <w:rPr>
                <w:sz w:val="18"/>
                <w:szCs w:val="18"/>
              </w:rPr>
            </w:pPr>
            <w:r>
              <w:rPr>
                <w:sz w:val="18"/>
                <w:szCs w:val="18"/>
              </w:rPr>
              <w:t>Project management</w:t>
            </w:r>
          </w:p>
        </w:tc>
        <w:tc>
          <w:tcPr>
            <w:tcW w:w="181" w:type="pct"/>
            <w:tcBorders>
              <w:left w:val="single" w:sz="4" w:space="0" w:color="auto"/>
              <w:right w:val="single" w:sz="4" w:space="0" w:color="auto"/>
            </w:tcBorders>
            <w:shd w:val="clear" w:color="auto" w:fill="F7CAAC" w:themeFill="accent2" w:themeFillTint="66"/>
          </w:tcPr>
          <w:p w14:paraId="5B84105D" w14:textId="77777777" w:rsidR="006157E8" w:rsidRPr="007E19B4" w:rsidRDefault="006157E8" w:rsidP="000D3278">
            <w:pPr>
              <w:rPr>
                <w:sz w:val="18"/>
                <w:szCs w:val="18"/>
              </w:rPr>
            </w:pPr>
          </w:p>
        </w:tc>
        <w:tc>
          <w:tcPr>
            <w:tcW w:w="174" w:type="pct"/>
            <w:tcBorders>
              <w:left w:val="single" w:sz="4" w:space="0" w:color="auto"/>
              <w:right w:val="single" w:sz="4" w:space="0" w:color="auto"/>
            </w:tcBorders>
            <w:shd w:val="clear" w:color="auto" w:fill="F7CAAC" w:themeFill="accent2" w:themeFillTint="66"/>
          </w:tcPr>
          <w:p w14:paraId="7474B6B2" w14:textId="77777777" w:rsidR="006157E8" w:rsidRPr="007E19B4" w:rsidRDefault="006157E8" w:rsidP="000D3278">
            <w:pPr>
              <w:rPr>
                <w:sz w:val="18"/>
                <w:szCs w:val="18"/>
              </w:rPr>
            </w:pPr>
          </w:p>
        </w:tc>
        <w:tc>
          <w:tcPr>
            <w:tcW w:w="193" w:type="pct"/>
            <w:gridSpan w:val="2"/>
            <w:tcBorders>
              <w:left w:val="single" w:sz="4" w:space="0" w:color="auto"/>
              <w:right w:val="single" w:sz="4" w:space="0" w:color="auto"/>
            </w:tcBorders>
            <w:shd w:val="clear" w:color="auto" w:fill="F7CAAC" w:themeFill="accent2" w:themeFillTint="66"/>
          </w:tcPr>
          <w:p w14:paraId="3C91AE9E" w14:textId="77777777" w:rsidR="006157E8" w:rsidRPr="007E19B4" w:rsidRDefault="006157E8" w:rsidP="000D3278">
            <w:pPr>
              <w:rPr>
                <w:sz w:val="18"/>
                <w:szCs w:val="18"/>
              </w:rPr>
            </w:pPr>
          </w:p>
        </w:tc>
        <w:tc>
          <w:tcPr>
            <w:tcW w:w="158" w:type="pct"/>
            <w:tcBorders>
              <w:left w:val="single" w:sz="4" w:space="0" w:color="auto"/>
              <w:right w:val="single" w:sz="4" w:space="0" w:color="auto"/>
            </w:tcBorders>
            <w:shd w:val="clear" w:color="auto" w:fill="F7CAAC" w:themeFill="accent2" w:themeFillTint="66"/>
          </w:tcPr>
          <w:p w14:paraId="3BE4C93A" w14:textId="77777777" w:rsidR="006157E8" w:rsidRPr="007E19B4" w:rsidRDefault="006157E8" w:rsidP="000D3278">
            <w:pPr>
              <w:rPr>
                <w:sz w:val="18"/>
                <w:szCs w:val="18"/>
              </w:rPr>
            </w:pPr>
          </w:p>
        </w:tc>
        <w:tc>
          <w:tcPr>
            <w:tcW w:w="178" w:type="pct"/>
            <w:gridSpan w:val="3"/>
            <w:tcBorders>
              <w:left w:val="single" w:sz="4" w:space="0" w:color="auto"/>
              <w:right w:val="single" w:sz="4" w:space="0" w:color="auto"/>
            </w:tcBorders>
            <w:shd w:val="clear" w:color="auto" w:fill="F7CAAC" w:themeFill="accent2" w:themeFillTint="66"/>
          </w:tcPr>
          <w:p w14:paraId="53088A24" w14:textId="77777777" w:rsidR="006157E8" w:rsidRPr="007E19B4" w:rsidRDefault="006157E8" w:rsidP="000D3278">
            <w:pPr>
              <w:rPr>
                <w:sz w:val="18"/>
                <w:szCs w:val="18"/>
              </w:rPr>
            </w:pPr>
          </w:p>
        </w:tc>
        <w:tc>
          <w:tcPr>
            <w:tcW w:w="164" w:type="pct"/>
            <w:tcBorders>
              <w:left w:val="single" w:sz="4" w:space="0" w:color="auto"/>
              <w:right w:val="single" w:sz="4" w:space="0" w:color="auto"/>
            </w:tcBorders>
            <w:shd w:val="clear" w:color="auto" w:fill="auto"/>
          </w:tcPr>
          <w:p w14:paraId="09A85947" w14:textId="77777777" w:rsidR="006157E8" w:rsidRPr="007E19B4" w:rsidRDefault="006157E8" w:rsidP="000D3278">
            <w:pPr>
              <w:rPr>
                <w:sz w:val="18"/>
                <w:szCs w:val="18"/>
              </w:rPr>
            </w:pPr>
          </w:p>
        </w:tc>
        <w:tc>
          <w:tcPr>
            <w:tcW w:w="536" w:type="pct"/>
            <w:tcBorders>
              <w:left w:val="single" w:sz="4" w:space="0" w:color="auto"/>
              <w:right w:val="single" w:sz="4" w:space="0" w:color="auto"/>
            </w:tcBorders>
            <w:shd w:val="clear" w:color="auto" w:fill="auto"/>
          </w:tcPr>
          <w:p w14:paraId="1A75B63D" w14:textId="1E02F74E" w:rsidR="006157E8" w:rsidRPr="007E19B4" w:rsidRDefault="006157E8" w:rsidP="000D3278">
            <w:pPr>
              <w:rPr>
                <w:sz w:val="18"/>
                <w:szCs w:val="18"/>
              </w:rPr>
            </w:pPr>
            <w:r>
              <w:rPr>
                <w:sz w:val="18"/>
                <w:szCs w:val="18"/>
              </w:rPr>
              <w:t>UNDP</w:t>
            </w:r>
          </w:p>
        </w:tc>
        <w:tc>
          <w:tcPr>
            <w:tcW w:w="377" w:type="pct"/>
            <w:tcBorders>
              <w:left w:val="single" w:sz="4" w:space="0" w:color="auto"/>
            </w:tcBorders>
            <w:shd w:val="clear" w:color="auto" w:fill="auto"/>
          </w:tcPr>
          <w:p w14:paraId="30DCF38A" w14:textId="342883C4" w:rsidR="006157E8" w:rsidRPr="007E19B4" w:rsidRDefault="006157E8" w:rsidP="000D3278">
            <w:pPr>
              <w:rPr>
                <w:sz w:val="18"/>
                <w:szCs w:val="18"/>
              </w:rPr>
            </w:pPr>
            <w:r>
              <w:rPr>
                <w:sz w:val="18"/>
                <w:szCs w:val="18"/>
              </w:rPr>
              <w:t>CONCO Ltd. Eswatini</w:t>
            </w:r>
          </w:p>
        </w:tc>
        <w:tc>
          <w:tcPr>
            <w:tcW w:w="577" w:type="pct"/>
            <w:shd w:val="clear" w:color="auto" w:fill="auto"/>
          </w:tcPr>
          <w:p w14:paraId="2777C382" w14:textId="22BE7853" w:rsidR="006157E8" w:rsidRPr="007E19B4" w:rsidRDefault="006157E8" w:rsidP="006157E8">
            <w:pPr>
              <w:jc w:val="left"/>
              <w:rPr>
                <w:sz w:val="18"/>
                <w:szCs w:val="18"/>
              </w:rPr>
            </w:pPr>
            <w:r>
              <w:rPr>
                <w:sz w:val="18"/>
                <w:szCs w:val="18"/>
              </w:rPr>
              <w:t>GMS Fee @ 8% of $52,500</w:t>
            </w:r>
          </w:p>
        </w:tc>
        <w:tc>
          <w:tcPr>
            <w:tcW w:w="370" w:type="pct"/>
            <w:shd w:val="clear" w:color="auto" w:fill="auto"/>
          </w:tcPr>
          <w:p w14:paraId="38942BEB" w14:textId="4D22E982" w:rsidR="006157E8" w:rsidRPr="007E19B4" w:rsidRDefault="006157E8" w:rsidP="006157E8">
            <w:pPr>
              <w:jc w:val="right"/>
              <w:rPr>
                <w:sz w:val="18"/>
                <w:szCs w:val="18"/>
              </w:rPr>
            </w:pPr>
            <w:r>
              <w:rPr>
                <w:sz w:val="18"/>
                <w:szCs w:val="18"/>
              </w:rPr>
              <w:t>4,200</w:t>
            </w:r>
          </w:p>
        </w:tc>
      </w:tr>
      <w:tr w:rsidR="006157E8" w14:paraId="702F7879" w14:textId="77777777" w:rsidTr="006157E8">
        <w:trPr>
          <w:cantSplit/>
          <w:trHeight w:val="90"/>
        </w:trPr>
        <w:tc>
          <w:tcPr>
            <w:tcW w:w="848" w:type="pct"/>
            <w:vMerge/>
            <w:shd w:val="clear" w:color="auto" w:fill="auto"/>
          </w:tcPr>
          <w:p w14:paraId="7D552A9B" w14:textId="77777777" w:rsidR="006157E8" w:rsidRPr="006157E8" w:rsidRDefault="006157E8" w:rsidP="000D3278">
            <w:pPr>
              <w:rPr>
                <w:b/>
                <w:bCs/>
                <w:sz w:val="18"/>
                <w:szCs w:val="18"/>
              </w:rPr>
            </w:pPr>
          </w:p>
        </w:tc>
        <w:tc>
          <w:tcPr>
            <w:tcW w:w="1242" w:type="pct"/>
            <w:tcBorders>
              <w:right w:val="single" w:sz="4" w:space="0" w:color="auto"/>
            </w:tcBorders>
            <w:shd w:val="clear" w:color="auto" w:fill="auto"/>
          </w:tcPr>
          <w:p w14:paraId="1C0633C3" w14:textId="77777777" w:rsidR="006157E8" w:rsidRDefault="006157E8" w:rsidP="000D3278">
            <w:pPr>
              <w:rPr>
                <w:sz w:val="18"/>
                <w:szCs w:val="18"/>
              </w:rPr>
            </w:pPr>
            <w:r>
              <w:rPr>
                <w:sz w:val="18"/>
                <w:szCs w:val="18"/>
              </w:rPr>
              <w:t>Technical coordination and oversight</w:t>
            </w:r>
          </w:p>
          <w:p w14:paraId="4750765E" w14:textId="29986A2D" w:rsidR="006157E8" w:rsidRPr="007E19B4" w:rsidRDefault="006157E8" w:rsidP="000D3278">
            <w:pPr>
              <w:rPr>
                <w:sz w:val="18"/>
                <w:szCs w:val="18"/>
              </w:rPr>
            </w:pPr>
          </w:p>
        </w:tc>
        <w:tc>
          <w:tcPr>
            <w:tcW w:w="181" w:type="pct"/>
            <w:tcBorders>
              <w:left w:val="single" w:sz="4" w:space="0" w:color="auto"/>
              <w:right w:val="single" w:sz="4" w:space="0" w:color="auto"/>
            </w:tcBorders>
            <w:shd w:val="clear" w:color="auto" w:fill="F7CAAC" w:themeFill="accent2" w:themeFillTint="66"/>
          </w:tcPr>
          <w:p w14:paraId="74D9C9F0" w14:textId="77777777" w:rsidR="006157E8" w:rsidRPr="007E19B4" w:rsidRDefault="006157E8" w:rsidP="000D3278">
            <w:pPr>
              <w:rPr>
                <w:sz w:val="18"/>
                <w:szCs w:val="18"/>
              </w:rPr>
            </w:pPr>
          </w:p>
        </w:tc>
        <w:tc>
          <w:tcPr>
            <w:tcW w:w="174" w:type="pct"/>
            <w:tcBorders>
              <w:left w:val="single" w:sz="4" w:space="0" w:color="auto"/>
              <w:right w:val="single" w:sz="4" w:space="0" w:color="auto"/>
            </w:tcBorders>
            <w:shd w:val="clear" w:color="auto" w:fill="F7CAAC" w:themeFill="accent2" w:themeFillTint="66"/>
          </w:tcPr>
          <w:p w14:paraId="6224FB90" w14:textId="77777777" w:rsidR="006157E8" w:rsidRPr="007E19B4" w:rsidRDefault="006157E8" w:rsidP="000D3278">
            <w:pPr>
              <w:rPr>
                <w:sz w:val="18"/>
                <w:szCs w:val="18"/>
              </w:rPr>
            </w:pPr>
          </w:p>
        </w:tc>
        <w:tc>
          <w:tcPr>
            <w:tcW w:w="193" w:type="pct"/>
            <w:gridSpan w:val="2"/>
            <w:tcBorders>
              <w:left w:val="single" w:sz="4" w:space="0" w:color="auto"/>
              <w:right w:val="single" w:sz="4" w:space="0" w:color="auto"/>
            </w:tcBorders>
            <w:shd w:val="clear" w:color="auto" w:fill="F7CAAC" w:themeFill="accent2" w:themeFillTint="66"/>
          </w:tcPr>
          <w:p w14:paraId="3FD3BB6C" w14:textId="77777777" w:rsidR="006157E8" w:rsidRPr="007E19B4" w:rsidRDefault="006157E8" w:rsidP="000D3278">
            <w:pPr>
              <w:rPr>
                <w:sz w:val="18"/>
                <w:szCs w:val="18"/>
              </w:rPr>
            </w:pPr>
          </w:p>
        </w:tc>
        <w:tc>
          <w:tcPr>
            <w:tcW w:w="158" w:type="pct"/>
            <w:tcBorders>
              <w:left w:val="single" w:sz="4" w:space="0" w:color="auto"/>
              <w:right w:val="single" w:sz="4" w:space="0" w:color="auto"/>
            </w:tcBorders>
            <w:shd w:val="clear" w:color="auto" w:fill="F7CAAC" w:themeFill="accent2" w:themeFillTint="66"/>
          </w:tcPr>
          <w:p w14:paraId="38C9FE98" w14:textId="77777777" w:rsidR="006157E8" w:rsidRPr="007E19B4" w:rsidRDefault="006157E8" w:rsidP="000D3278">
            <w:pPr>
              <w:rPr>
                <w:sz w:val="18"/>
                <w:szCs w:val="18"/>
              </w:rPr>
            </w:pPr>
          </w:p>
        </w:tc>
        <w:tc>
          <w:tcPr>
            <w:tcW w:w="178" w:type="pct"/>
            <w:gridSpan w:val="3"/>
            <w:tcBorders>
              <w:left w:val="single" w:sz="4" w:space="0" w:color="auto"/>
              <w:right w:val="single" w:sz="4" w:space="0" w:color="auto"/>
            </w:tcBorders>
            <w:shd w:val="clear" w:color="auto" w:fill="F7CAAC" w:themeFill="accent2" w:themeFillTint="66"/>
          </w:tcPr>
          <w:p w14:paraId="3838D753" w14:textId="77777777" w:rsidR="006157E8" w:rsidRPr="007E19B4" w:rsidRDefault="006157E8" w:rsidP="000D3278">
            <w:pPr>
              <w:rPr>
                <w:sz w:val="18"/>
                <w:szCs w:val="18"/>
              </w:rPr>
            </w:pPr>
          </w:p>
        </w:tc>
        <w:tc>
          <w:tcPr>
            <w:tcW w:w="164" w:type="pct"/>
            <w:tcBorders>
              <w:left w:val="single" w:sz="4" w:space="0" w:color="auto"/>
              <w:right w:val="single" w:sz="4" w:space="0" w:color="auto"/>
            </w:tcBorders>
            <w:shd w:val="clear" w:color="auto" w:fill="auto"/>
          </w:tcPr>
          <w:p w14:paraId="77A95747" w14:textId="77777777" w:rsidR="006157E8" w:rsidRPr="007E19B4" w:rsidRDefault="006157E8" w:rsidP="000D3278">
            <w:pPr>
              <w:rPr>
                <w:sz w:val="18"/>
                <w:szCs w:val="18"/>
              </w:rPr>
            </w:pPr>
          </w:p>
        </w:tc>
        <w:tc>
          <w:tcPr>
            <w:tcW w:w="536" w:type="pct"/>
            <w:tcBorders>
              <w:left w:val="single" w:sz="4" w:space="0" w:color="auto"/>
              <w:right w:val="single" w:sz="4" w:space="0" w:color="auto"/>
            </w:tcBorders>
            <w:shd w:val="clear" w:color="auto" w:fill="auto"/>
          </w:tcPr>
          <w:p w14:paraId="36862D9D" w14:textId="6439829D" w:rsidR="006157E8" w:rsidRPr="007E19B4" w:rsidRDefault="006157E8" w:rsidP="000D3278">
            <w:pPr>
              <w:rPr>
                <w:sz w:val="18"/>
                <w:szCs w:val="18"/>
              </w:rPr>
            </w:pPr>
            <w:r>
              <w:rPr>
                <w:sz w:val="18"/>
                <w:szCs w:val="18"/>
              </w:rPr>
              <w:t>UNDP</w:t>
            </w:r>
          </w:p>
        </w:tc>
        <w:tc>
          <w:tcPr>
            <w:tcW w:w="377" w:type="pct"/>
            <w:tcBorders>
              <w:left w:val="single" w:sz="4" w:space="0" w:color="auto"/>
            </w:tcBorders>
            <w:shd w:val="clear" w:color="auto" w:fill="auto"/>
          </w:tcPr>
          <w:p w14:paraId="5490AC63" w14:textId="04D0FE88" w:rsidR="006157E8" w:rsidRPr="007E19B4" w:rsidRDefault="006157E8" w:rsidP="000D3278">
            <w:pPr>
              <w:rPr>
                <w:sz w:val="18"/>
                <w:szCs w:val="18"/>
              </w:rPr>
            </w:pPr>
            <w:r>
              <w:rPr>
                <w:sz w:val="18"/>
                <w:szCs w:val="18"/>
              </w:rPr>
              <w:t>CONCO Ltd. Eswatini</w:t>
            </w:r>
          </w:p>
        </w:tc>
        <w:tc>
          <w:tcPr>
            <w:tcW w:w="577" w:type="pct"/>
            <w:shd w:val="clear" w:color="auto" w:fill="auto"/>
          </w:tcPr>
          <w:p w14:paraId="4D322F53" w14:textId="7B84E2DA" w:rsidR="006157E8" w:rsidRPr="007E19B4" w:rsidRDefault="006157E8" w:rsidP="006157E8">
            <w:pPr>
              <w:jc w:val="left"/>
              <w:rPr>
                <w:sz w:val="18"/>
                <w:szCs w:val="18"/>
              </w:rPr>
            </w:pPr>
            <w:r>
              <w:rPr>
                <w:sz w:val="18"/>
                <w:szCs w:val="18"/>
              </w:rPr>
              <w:t>Technical coordination and oversight</w:t>
            </w:r>
            <w:r w:rsidR="0057109D">
              <w:rPr>
                <w:sz w:val="18"/>
                <w:szCs w:val="18"/>
              </w:rPr>
              <w:t xml:space="preserve"> (International Consultant @ $500/day x 8 days</w:t>
            </w:r>
          </w:p>
        </w:tc>
        <w:tc>
          <w:tcPr>
            <w:tcW w:w="370" w:type="pct"/>
            <w:shd w:val="clear" w:color="auto" w:fill="auto"/>
          </w:tcPr>
          <w:p w14:paraId="194E696F" w14:textId="38485716" w:rsidR="006157E8" w:rsidRPr="007E19B4" w:rsidRDefault="001A1291" w:rsidP="006157E8">
            <w:pPr>
              <w:jc w:val="right"/>
              <w:rPr>
                <w:sz w:val="18"/>
                <w:szCs w:val="18"/>
              </w:rPr>
            </w:pPr>
            <w:r>
              <w:rPr>
                <w:sz w:val="18"/>
                <w:szCs w:val="18"/>
              </w:rPr>
              <w:t>4</w:t>
            </w:r>
            <w:r w:rsidR="006157E8">
              <w:rPr>
                <w:sz w:val="18"/>
                <w:szCs w:val="18"/>
              </w:rPr>
              <w:t>,000</w:t>
            </w:r>
          </w:p>
        </w:tc>
      </w:tr>
      <w:tr w:rsidR="006574C2" w14:paraId="2241D21C" w14:textId="77777777" w:rsidTr="006157E8">
        <w:trPr>
          <w:cantSplit/>
          <w:trHeight w:val="90"/>
        </w:trPr>
        <w:tc>
          <w:tcPr>
            <w:tcW w:w="848" w:type="pct"/>
            <w:shd w:val="clear" w:color="auto" w:fill="CCCCCC"/>
          </w:tcPr>
          <w:p w14:paraId="74106C9D" w14:textId="77777777" w:rsidR="004570A4" w:rsidRPr="007E19B4" w:rsidRDefault="004570A4" w:rsidP="000D3278">
            <w:pPr>
              <w:rPr>
                <w:sz w:val="18"/>
                <w:szCs w:val="18"/>
              </w:rPr>
            </w:pPr>
            <w:r w:rsidRPr="007E19B4">
              <w:rPr>
                <w:sz w:val="18"/>
                <w:szCs w:val="18"/>
              </w:rPr>
              <w:t>TOTAL</w:t>
            </w:r>
          </w:p>
        </w:tc>
        <w:tc>
          <w:tcPr>
            <w:tcW w:w="1242" w:type="pct"/>
            <w:tcBorders>
              <w:right w:val="nil"/>
            </w:tcBorders>
            <w:shd w:val="thinDiagCross" w:color="auto" w:fill="CCCCCC"/>
          </w:tcPr>
          <w:p w14:paraId="3523B9F3" w14:textId="77777777" w:rsidR="004570A4" w:rsidRPr="007E19B4" w:rsidRDefault="004570A4" w:rsidP="000D3278">
            <w:pPr>
              <w:rPr>
                <w:sz w:val="18"/>
                <w:szCs w:val="18"/>
              </w:rPr>
            </w:pPr>
          </w:p>
        </w:tc>
        <w:tc>
          <w:tcPr>
            <w:tcW w:w="181" w:type="pct"/>
            <w:tcBorders>
              <w:left w:val="nil"/>
              <w:right w:val="nil"/>
            </w:tcBorders>
            <w:shd w:val="thinDiagCross" w:color="auto" w:fill="CCCCCC"/>
          </w:tcPr>
          <w:p w14:paraId="36A15CF2" w14:textId="77777777" w:rsidR="004570A4" w:rsidRPr="007E19B4" w:rsidRDefault="004570A4" w:rsidP="000D3278">
            <w:pPr>
              <w:rPr>
                <w:sz w:val="18"/>
                <w:szCs w:val="18"/>
              </w:rPr>
            </w:pPr>
          </w:p>
        </w:tc>
        <w:tc>
          <w:tcPr>
            <w:tcW w:w="174" w:type="pct"/>
            <w:tcBorders>
              <w:left w:val="nil"/>
              <w:right w:val="nil"/>
            </w:tcBorders>
            <w:shd w:val="thinDiagCross" w:color="auto" w:fill="CCCCCC"/>
          </w:tcPr>
          <w:p w14:paraId="67777632" w14:textId="77777777" w:rsidR="004570A4" w:rsidRPr="007E19B4" w:rsidRDefault="004570A4" w:rsidP="000D3278">
            <w:pPr>
              <w:rPr>
                <w:sz w:val="18"/>
                <w:szCs w:val="18"/>
              </w:rPr>
            </w:pPr>
          </w:p>
        </w:tc>
        <w:tc>
          <w:tcPr>
            <w:tcW w:w="193" w:type="pct"/>
            <w:gridSpan w:val="2"/>
            <w:tcBorders>
              <w:left w:val="nil"/>
              <w:right w:val="nil"/>
            </w:tcBorders>
            <w:shd w:val="thinDiagCross" w:color="auto" w:fill="CCCCCC"/>
          </w:tcPr>
          <w:p w14:paraId="6CFE4489" w14:textId="77777777" w:rsidR="004570A4" w:rsidRPr="007E19B4" w:rsidRDefault="004570A4" w:rsidP="000D3278">
            <w:pPr>
              <w:rPr>
                <w:sz w:val="18"/>
                <w:szCs w:val="18"/>
              </w:rPr>
            </w:pPr>
          </w:p>
        </w:tc>
        <w:tc>
          <w:tcPr>
            <w:tcW w:w="158" w:type="pct"/>
            <w:tcBorders>
              <w:left w:val="nil"/>
              <w:right w:val="nil"/>
            </w:tcBorders>
            <w:shd w:val="thinDiagCross" w:color="auto" w:fill="CCCCCC"/>
          </w:tcPr>
          <w:p w14:paraId="71983CF1" w14:textId="77777777" w:rsidR="004570A4" w:rsidRPr="007E19B4" w:rsidRDefault="004570A4" w:rsidP="000D3278">
            <w:pPr>
              <w:rPr>
                <w:sz w:val="18"/>
                <w:szCs w:val="18"/>
              </w:rPr>
            </w:pPr>
          </w:p>
        </w:tc>
        <w:tc>
          <w:tcPr>
            <w:tcW w:w="178" w:type="pct"/>
            <w:gridSpan w:val="3"/>
            <w:tcBorders>
              <w:left w:val="nil"/>
              <w:right w:val="nil"/>
            </w:tcBorders>
            <w:shd w:val="thinDiagCross" w:color="auto" w:fill="CCCCCC"/>
          </w:tcPr>
          <w:p w14:paraId="7866EF72" w14:textId="77777777" w:rsidR="004570A4" w:rsidRPr="007E19B4" w:rsidRDefault="004570A4" w:rsidP="000D3278">
            <w:pPr>
              <w:rPr>
                <w:sz w:val="18"/>
                <w:szCs w:val="18"/>
              </w:rPr>
            </w:pPr>
          </w:p>
        </w:tc>
        <w:tc>
          <w:tcPr>
            <w:tcW w:w="164" w:type="pct"/>
            <w:tcBorders>
              <w:left w:val="nil"/>
              <w:right w:val="nil"/>
            </w:tcBorders>
            <w:shd w:val="thinDiagCross" w:color="auto" w:fill="CCCCCC"/>
          </w:tcPr>
          <w:p w14:paraId="1FFCD909" w14:textId="77777777" w:rsidR="004570A4" w:rsidRPr="007E19B4" w:rsidRDefault="004570A4" w:rsidP="000D3278">
            <w:pPr>
              <w:rPr>
                <w:sz w:val="18"/>
                <w:szCs w:val="18"/>
              </w:rPr>
            </w:pPr>
          </w:p>
        </w:tc>
        <w:tc>
          <w:tcPr>
            <w:tcW w:w="536" w:type="pct"/>
            <w:tcBorders>
              <w:left w:val="nil"/>
              <w:right w:val="nil"/>
            </w:tcBorders>
            <w:shd w:val="thinDiagCross" w:color="auto" w:fill="CCCCCC"/>
          </w:tcPr>
          <w:p w14:paraId="421EE20C" w14:textId="77777777" w:rsidR="004570A4" w:rsidRPr="007E19B4" w:rsidRDefault="004570A4" w:rsidP="000D3278">
            <w:pPr>
              <w:rPr>
                <w:sz w:val="18"/>
                <w:szCs w:val="18"/>
              </w:rPr>
            </w:pPr>
          </w:p>
        </w:tc>
        <w:tc>
          <w:tcPr>
            <w:tcW w:w="377" w:type="pct"/>
            <w:tcBorders>
              <w:left w:val="nil"/>
            </w:tcBorders>
            <w:shd w:val="thinDiagCross" w:color="auto" w:fill="CCCCCC"/>
          </w:tcPr>
          <w:p w14:paraId="35D2AD8B" w14:textId="77777777" w:rsidR="004570A4" w:rsidRPr="007E19B4" w:rsidRDefault="004570A4" w:rsidP="000D3278">
            <w:pPr>
              <w:rPr>
                <w:sz w:val="18"/>
                <w:szCs w:val="18"/>
              </w:rPr>
            </w:pPr>
          </w:p>
        </w:tc>
        <w:tc>
          <w:tcPr>
            <w:tcW w:w="577" w:type="pct"/>
            <w:shd w:val="clear" w:color="auto" w:fill="CCCCCC"/>
          </w:tcPr>
          <w:p w14:paraId="6E587666" w14:textId="77777777" w:rsidR="004570A4" w:rsidRPr="007E19B4" w:rsidRDefault="004570A4" w:rsidP="000D3278">
            <w:pPr>
              <w:rPr>
                <w:sz w:val="18"/>
                <w:szCs w:val="18"/>
              </w:rPr>
            </w:pPr>
          </w:p>
        </w:tc>
        <w:tc>
          <w:tcPr>
            <w:tcW w:w="370" w:type="pct"/>
            <w:shd w:val="clear" w:color="auto" w:fill="CCCCCC"/>
          </w:tcPr>
          <w:p w14:paraId="52C31D24" w14:textId="45E0F70F" w:rsidR="004570A4" w:rsidRPr="00D267B7" w:rsidRDefault="007E19B4" w:rsidP="000D3278">
            <w:pPr>
              <w:rPr>
                <w:b/>
                <w:bCs/>
                <w:sz w:val="18"/>
                <w:szCs w:val="18"/>
              </w:rPr>
            </w:pPr>
            <w:r w:rsidRPr="00D267B7">
              <w:rPr>
                <w:b/>
                <w:bCs/>
                <w:sz w:val="18"/>
                <w:szCs w:val="18"/>
              </w:rPr>
              <w:t>US$</w:t>
            </w:r>
            <w:r w:rsidR="006157E8" w:rsidRPr="00D267B7">
              <w:rPr>
                <w:b/>
                <w:bCs/>
                <w:sz w:val="18"/>
                <w:szCs w:val="18"/>
              </w:rPr>
              <w:t>52,500</w:t>
            </w:r>
          </w:p>
        </w:tc>
      </w:tr>
      <w:bookmarkEnd w:id="5"/>
    </w:tbl>
    <w:p w14:paraId="4776AA50" w14:textId="77777777" w:rsidR="000C4DDD" w:rsidRDefault="000C4DDD" w:rsidP="000C4DDD"/>
    <w:p w14:paraId="2E708FC3" w14:textId="77777777" w:rsidR="000C4DDD" w:rsidRDefault="000C4DDD" w:rsidP="000C4DDD"/>
    <w:p w14:paraId="2F47F75E" w14:textId="47D6B618" w:rsidR="006703D0" w:rsidRDefault="006703D0" w:rsidP="00D109C4"/>
    <w:sectPr w:rsidR="006703D0" w:rsidSect="00D109C4">
      <w:headerReference w:type="first" r:id="rId21"/>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365ED" w14:textId="77777777" w:rsidR="00D860E4" w:rsidRDefault="00D860E4">
      <w:r>
        <w:separator/>
      </w:r>
    </w:p>
  </w:endnote>
  <w:endnote w:type="continuationSeparator" w:id="0">
    <w:p w14:paraId="136D4999" w14:textId="77777777" w:rsidR="00D860E4" w:rsidRDefault="00D860E4">
      <w:r>
        <w:continuationSeparator/>
      </w:r>
    </w:p>
  </w:endnote>
  <w:endnote w:type="continuationNotice" w:id="1">
    <w:p w14:paraId="270FE555" w14:textId="77777777" w:rsidR="00D860E4" w:rsidRDefault="00D86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75020"/>
      <w:docPartObj>
        <w:docPartGallery w:val="Page Numbers (Bottom of Page)"/>
        <w:docPartUnique/>
      </w:docPartObj>
    </w:sdtPr>
    <w:sdtEndPr>
      <w:rPr>
        <w:noProof/>
      </w:rPr>
    </w:sdtEndPr>
    <w:sdtContent>
      <w:p w14:paraId="00C1F86F" w14:textId="0DE0727A" w:rsidR="00C73690" w:rsidRDefault="00C736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8CD7E" w14:textId="77777777" w:rsidR="00C73690" w:rsidRDefault="00C73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CD95" w14:textId="77777777" w:rsidR="00D860E4" w:rsidRDefault="00D860E4">
      <w:r>
        <w:separator/>
      </w:r>
    </w:p>
  </w:footnote>
  <w:footnote w:type="continuationSeparator" w:id="0">
    <w:p w14:paraId="0BCE7547" w14:textId="77777777" w:rsidR="00D860E4" w:rsidRDefault="00D860E4">
      <w:r>
        <w:continuationSeparator/>
      </w:r>
    </w:p>
  </w:footnote>
  <w:footnote w:type="continuationNotice" w:id="1">
    <w:p w14:paraId="691E5C65" w14:textId="77777777" w:rsidR="00D860E4" w:rsidRDefault="00D860E4"/>
  </w:footnote>
  <w:footnote w:id="2">
    <w:p w14:paraId="3C73FE4B" w14:textId="0DF9F5BC" w:rsidR="007E1D26" w:rsidRPr="007E1D26" w:rsidRDefault="007E1D26">
      <w:pPr>
        <w:pStyle w:val="FootnoteText"/>
        <w:rPr>
          <w:lang w:val="en-US"/>
        </w:rPr>
      </w:pPr>
      <w:r>
        <w:rPr>
          <w:rStyle w:val="FootnoteReference"/>
        </w:rPr>
        <w:footnoteRef/>
      </w:r>
      <w:r>
        <w:t xml:space="preserve"> </w:t>
      </w:r>
      <w:r w:rsidRPr="00E52774">
        <w:rPr>
          <w:kern w:val="0"/>
          <w:sz w:val="16"/>
          <w:szCs w:val="16"/>
        </w:rPr>
        <w:t>TNC, 2022. Financing Nature for Water Security: A How-To Guide to Develop Watershed Investment Programs. Version 1. Arlington, VA: The Nature Conservancy</w:t>
      </w:r>
      <w:r>
        <w:rPr>
          <w:kern w:val="0"/>
          <w:sz w:val="16"/>
          <w:szCs w:val="16"/>
        </w:rPr>
        <w:t>.</w:t>
      </w:r>
    </w:p>
  </w:footnote>
  <w:footnote w:id="3">
    <w:p w14:paraId="46A7F769" w14:textId="0610018A" w:rsidR="007E1D26" w:rsidRPr="0097427A" w:rsidRDefault="007E1D26">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kern w:val="0"/>
          <w:sz w:val="16"/>
          <w:szCs w:val="16"/>
        </w:rPr>
        <w:t>TNC, 2022. Financing Nature for Water Security: A How-To Guide to Develop Watershed Investment Programs. Version 1. Arlington, VA: The Nature Conservancy.</w:t>
      </w:r>
    </w:p>
  </w:footnote>
  <w:footnote w:id="4">
    <w:p w14:paraId="4ABE9AE5" w14:textId="6863FB2A" w:rsidR="00DF2CEB" w:rsidRPr="0097427A" w:rsidRDefault="00DF2CEB">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Direct water user investments: Funds channelled to the CIP from direct water users such as cities, agriculture associations, industries and water utilities acting on behalf of customers.</w:t>
      </w:r>
    </w:p>
  </w:footnote>
  <w:footnote w:id="5">
    <w:p w14:paraId="565D3D37" w14:textId="2B42BA77" w:rsidR="00DF2CEB" w:rsidRPr="0097427A" w:rsidRDefault="00DF2CEB">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Watershed stewardship commitments: Project-based watershed commitments made by companies with the goal of minimising water security risk and the impact of a company’s operations or supply chain in a given basin (beyond what is legally required.</w:t>
      </w:r>
    </w:p>
  </w:footnote>
  <w:footnote w:id="6">
    <w:p w14:paraId="7EDD5B25" w14:textId="4D944BB3" w:rsidR="00DF2CEB" w:rsidRPr="0097427A" w:rsidRDefault="00DF2CEB">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Public subsidy programs: Catchment management initiatives that reward land managers for enhancing or protecting ecosystem services, typically funded by national/regional governments.</w:t>
      </w:r>
    </w:p>
  </w:footnote>
  <w:footnote w:id="7">
    <w:p w14:paraId="38ADB5A3" w14:textId="35812EE1" w:rsidR="00DF2CEB" w:rsidRPr="0097427A" w:rsidRDefault="00DF2CEB">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External transfers: Grants raised from international donor funds such as the GCF, private philanthropy and corporate donations. Securing such support is typically tied to showing alignment between CIP outcomes and the global development agenda (for example, the Paris Agreement or the Sustainable Development Goals).</w:t>
      </w:r>
    </w:p>
  </w:footnote>
  <w:footnote w:id="8">
    <w:p w14:paraId="5D91B416" w14:textId="5521BB36" w:rsidR="0097427A" w:rsidRPr="0097427A" w:rsidRDefault="0097427A">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Monetisable co-benefits: These are project benefits that do not relate to the primary water security benefits but can, under certain circumstances, enhance the CIP's financial profile when implementing its NbS portfolio. For example, NbS measures can provide direct cash flow that generates funding potential for the CIP. In the Eswatini context, the removed invasive alien plant species may be a source of timber that can be converted into a valuable commodity.</w:t>
      </w:r>
    </w:p>
  </w:footnote>
  <w:footnote w:id="9">
    <w:p w14:paraId="20EAE7C0" w14:textId="1ADBD806" w:rsidR="0097427A" w:rsidRPr="0097427A" w:rsidRDefault="0097427A">
      <w:pPr>
        <w:pStyle w:val="FootnoteText"/>
        <w:rPr>
          <w:sz w:val="16"/>
          <w:szCs w:val="16"/>
          <w:lang w:val="en-US"/>
        </w:rPr>
      </w:pPr>
      <w:r w:rsidRPr="0097427A">
        <w:rPr>
          <w:rStyle w:val="FootnoteReference"/>
          <w:rFonts w:ascii="Arial" w:hAnsi="Arial" w:cs="Arial"/>
          <w:sz w:val="16"/>
          <w:szCs w:val="16"/>
        </w:rPr>
        <w:footnoteRef/>
      </w:r>
      <w:r w:rsidRPr="0097427A">
        <w:rPr>
          <w:sz w:val="16"/>
          <w:szCs w:val="16"/>
        </w:rPr>
        <w:t xml:space="preserve"> </w:t>
      </w:r>
      <w:r w:rsidRPr="0097427A">
        <w:rPr>
          <w:sz w:val="16"/>
          <w:szCs w:val="16"/>
          <w:lang w:val="en-US"/>
        </w:rPr>
        <w:t>Water quality trading and regulated offsets: Such schemes are typically compliance-driven regulated markets where water users compensate others for offsite activities to improve water supply or quality. This funding stream may or not be applicable in the Eswatini context.</w:t>
      </w:r>
    </w:p>
  </w:footnote>
  <w:footnote w:id="10">
    <w:p w14:paraId="5E01819E" w14:textId="77777777" w:rsidR="00BC385A" w:rsidRPr="00C54710" w:rsidRDefault="00BC385A" w:rsidP="00BC385A">
      <w:pPr>
        <w:pStyle w:val="FootnoteText"/>
        <w:tabs>
          <w:tab w:val="left" w:pos="426"/>
        </w:tabs>
        <w:contextualSpacing/>
        <w:rPr>
          <w:sz w:val="16"/>
          <w:szCs w:val="16"/>
        </w:rPr>
      </w:pPr>
      <w:r w:rsidRPr="00C54710">
        <w:rPr>
          <w:rStyle w:val="FootnoteReference"/>
          <w:sz w:val="16"/>
          <w:szCs w:val="16"/>
        </w:rPr>
        <w:footnoteRef/>
      </w:r>
      <w:r w:rsidRPr="00C54710">
        <w:rPr>
          <w:sz w:val="16"/>
          <w:szCs w:val="16"/>
        </w:rPr>
        <w:t xml:space="preserve"> Soil</w:t>
      </w:r>
      <w:r w:rsidRPr="00C54710">
        <w:rPr>
          <w:rFonts w:eastAsiaTheme="minorEastAsia"/>
          <w:sz w:val="16"/>
          <w:szCs w:val="16"/>
          <w:lang w:eastAsia="ja-JP"/>
        </w:rPr>
        <w:t xml:space="preserve"> assessment to be conducted in Quarter 1 of project implementation and reported in the</w:t>
      </w:r>
      <w:r>
        <w:rPr>
          <w:rFonts w:eastAsiaTheme="minorEastAsia"/>
          <w:sz w:val="16"/>
          <w:szCs w:val="16"/>
          <w:lang w:eastAsia="ja-JP"/>
        </w:rPr>
        <w:t xml:space="preserve"> ecological assessment report</w:t>
      </w:r>
      <w:r w:rsidRPr="00C54710">
        <w:rPr>
          <w:rFonts w:eastAsiaTheme="minorEastAsia"/>
          <w:sz w:val="16"/>
          <w:szCs w:val="16"/>
          <w:lang w:eastAsia="ja-JP"/>
        </w:rPr>
        <w:t>. Ongoing monitoring throughout the project implantation period.</w:t>
      </w:r>
    </w:p>
  </w:footnote>
  <w:footnote w:id="11">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42DB" w14:textId="77777777" w:rsidR="00CD3360" w:rsidRPr="00453D4C" w:rsidRDefault="00CD3360" w:rsidP="00453D4C">
    <w:pPr>
      <w:pStyle w:val="Header"/>
      <w:tabs>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E4C9" w14:textId="76125EF8" w:rsidR="00CD3360" w:rsidRPr="00302288" w:rsidRDefault="00CD3360">
    <w:pPr>
      <w:pStyle w:val="Header"/>
      <w:rPr>
        <w:b/>
      </w:rPr>
    </w:pPr>
    <w:r w:rsidRPr="00302288">
      <w:rPr>
        <w:b/>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88B25" w14:textId="77777777" w:rsidR="00BF1D7E" w:rsidRPr="00BF1D7E" w:rsidRDefault="00BF1D7E" w:rsidP="00BF1D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77777777" w:rsidR="00CD3360" w:rsidRDefault="00CD3360">
    <w:pPr>
      <w:pStyle w:val="Header"/>
      <w:rPr>
        <w:b/>
      </w:rPr>
    </w:pPr>
  </w:p>
  <w:p w14:paraId="01A0109E" w14:textId="77777777" w:rsidR="00CD3360" w:rsidRPr="00DB520F" w:rsidRDefault="00CD3360">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160ADF"/>
    <w:multiLevelType w:val="hybridMultilevel"/>
    <w:tmpl w:val="8C30AA1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8D32D9C"/>
    <w:multiLevelType w:val="multilevel"/>
    <w:tmpl w:val="EBE69F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5F2A0D"/>
    <w:multiLevelType w:val="multilevel"/>
    <w:tmpl w:val="17F443E6"/>
    <w:styleLink w:val="CurrentList3"/>
    <w:lvl w:ilvl="0">
      <w:start w:val="1"/>
      <w:numFmt w:val="decimal"/>
      <w:lvlText w:val="%1."/>
      <w:lvlJc w:val="left"/>
      <w:pPr>
        <w:ind w:left="-360" w:hanging="360"/>
      </w:pPr>
      <w:rPr>
        <w:rFonts w:hint="default"/>
      </w:rPr>
    </w:lvl>
    <w:lvl w:ilvl="1">
      <w:start w:val="1"/>
      <w:numFmt w:val="decimal"/>
      <w:lvlText w:val="%1.%2."/>
      <w:lvlJc w:val="left"/>
      <w:pPr>
        <w:ind w:left="72" w:hanging="72"/>
      </w:pPr>
      <w:rPr>
        <w:rFonts w:hint="default"/>
      </w:rPr>
    </w:lvl>
    <w:lvl w:ilvl="2">
      <w:start w:val="1"/>
      <w:numFmt w:val="decimal"/>
      <w:lvlText w:val="%1.%2.%3."/>
      <w:lvlJc w:val="left"/>
      <w:pPr>
        <w:ind w:left="505" w:hanging="505"/>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4"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52E14"/>
    <w:multiLevelType w:val="hybridMultilevel"/>
    <w:tmpl w:val="AEB6F3B8"/>
    <w:lvl w:ilvl="0" w:tplc="45CE8438">
      <w:start w:val="1"/>
      <w:numFmt w:val="bullet"/>
      <w:pStyle w:val="C4BulletPoint1"/>
      <w:lvlText w:val=""/>
      <w:lvlJc w:val="left"/>
      <w:pPr>
        <w:ind w:left="720" w:hanging="360"/>
      </w:pPr>
      <w:rPr>
        <w:rFonts w:ascii="Symbol" w:hAnsi="Symbol" w:hint="default"/>
      </w:rPr>
    </w:lvl>
    <w:lvl w:ilvl="1" w:tplc="5E08BDEA">
      <w:start w:val="1"/>
      <w:numFmt w:val="bullet"/>
      <w:pStyle w:val="C4BulletPoint2"/>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DD51D04"/>
    <w:multiLevelType w:val="hybridMultilevel"/>
    <w:tmpl w:val="B33807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124208E"/>
    <w:multiLevelType w:val="multilevel"/>
    <w:tmpl w:val="67382EFC"/>
    <w:styleLink w:val="CurrentList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505" w:hanging="505"/>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9" w15:restartNumberingAfterBreak="0">
    <w:nsid w:val="22C91E9D"/>
    <w:multiLevelType w:val="hybridMultilevel"/>
    <w:tmpl w:val="D7461FB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250279A9"/>
    <w:multiLevelType w:val="multilevel"/>
    <w:tmpl w:val="E05245C4"/>
    <w:styleLink w:val="CurrentList7"/>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nothing"/>
      <w:lvlText w:val="%1.%2.%3."/>
      <w:lvlJc w:val="left"/>
      <w:pPr>
        <w:ind w:left="0" w:firstLine="0"/>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11" w15:restartNumberingAfterBreak="0">
    <w:nsid w:val="269E221F"/>
    <w:multiLevelType w:val="hybridMultilevel"/>
    <w:tmpl w:val="559A7F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00147D"/>
    <w:multiLevelType w:val="multilevel"/>
    <w:tmpl w:val="F5F0BC4C"/>
    <w:styleLink w:val="CurrentList6"/>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13" w15:restartNumberingAfterBreak="0">
    <w:nsid w:val="373518DC"/>
    <w:multiLevelType w:val="multilevel"/>
    <w:tmpl w:val="D3842650"/>
    <w:styleLink w:val="CurrentList2"/>
    <w:lvl w:ilvl="0">
      <w:start w:val="1"/>
      <w:numFmt w:val="decimal"/>
      <w:lvlText w:val="%1."/>
      <w:lvlJc w:val="left"/>
      <w:pPr>
        <w:ind w:left="-360" w:hanging="360"/>
      </w:pPr>
      <w:rPr>
        <w:rFonts w:hint="default"/>
      </w:rPr>
    </w:lvl>
    <w:lvl w:ilvl="1">
      <w:start w:val="1"/>
      <w:numFmt w:val="decimal"/>
      <w:lvlText w:val="%1.%2."/>
      <w:lvlJc w:val="left"/>
      <w:pPr>
        <w:ind w:left="72" w:hanging="432"/>
      </w:pPr>
      <w:rPr>
        <w:rFonts w:hint="default"/>
      </w:rPr>
    </w:lvl>
    <w:lvl w:ilvl="2">
      <w:start w:val="1"/>
      <w:numFmt w:val="decimal"/>
      <w:lvlText w:val="%1.%2.%3."/>
      <w:lvlJc w:val="left"/>
      <w:pPr>
        <w:ind w:left="505" w:hanging="505"/>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14"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4854A3"/>
    <w:multiLevelType w:val="hybridMultilevel"/>
    <w:tmpl w:val="51385554"/>
    <w:lvl w:ilvl="0" w:tplc="740EC266">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D127567"/>
    <w:multiLevelType w:val="multilevel"/>
    <w:tmpl w:val="A072C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6320643"/>
    <w:multiLevelType w:val="hybridMultilevel"/>
    <w:tmpl w:val="BECE62A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56792B35"/>
    <w:multiLevelType w:val="multilevel"/>
    <w:tmpl w:val="DE923A30"/>
    <w:lvl w:ilvl="0">
      <w:start w:val="1"/>
      <w:numFmt w:val="decimal"/>
      <w:pStyle w:val="Heading1"/>
      <w:suff w:val="space"/>
      <w:lvlText w:val="%1."/>
      <w:lvlJc w:val="left"/>
      <w:pPr>
        <w:ind w:left="3403"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nothing"/>
      <w:lvlText w:val="%1.%2.%3."/>
      <w:lvlJc w:val="left"/>
      <w:pPr>
        <w:ind w:left="3403" w:firstLine="0"/>
      </w:pPr>
      <w:rPr>
        <w:rFonts w:ascii="Arial" w:hAnsi="Arial" w:cs="Arial" w:hint="default"/>
        <w:i w:val="0"/>
        <w:iCs w:val="0"/>
        <w:color w:val="auto"/>
        <w:sz w:val="20"/>
        <w:szCs w:val="20"/>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20"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883F7B"/>
    <w:multiLevelType w:val="hybridMultilevel"/>
    <w:tmpl w:val="22F8C56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65E1436C"/>
    <w:multiLevelType w:val="hybridMultilevel"/>
    <w:tmpl w:val="FA9A6BFE"/>
    <w:lvl w:ilvl="0" w:tplc="81A4DA94">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F4315C"/>
    <w:multiLevelType w:val="multilevel"/>
    <w:tmpl w:val="90989A10"/>
    <w:styleLink w:val="CurrentList5"/>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505" w:hanging="505"/>
      </w:pPr>
      <w:rPr>
        <w:rFonts w:ascii="Arial" w:hAnsi="Arial" w:cs="Arial" w:hint="default"/>
        <w:color w:val="auto"/>
        <w:sz w:val="22"/>
        <w:szCs w:val="22"/>
        <w:u w:val="single"/>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26"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7" w15:restartNumberingAfterBreak="0">
    <w:nsid w:val="6CE25EF5"/>
    <w:multiLevelType w:val="multilevel"/>
    <w:tmpl w:val="47F6F956"/>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color w:val="auto"/>
        <w:sz w:val="22"/>
        <w:szCs w:val="22"/>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6193385">
    <w:abstractNumId w:val="5"/>
  </w:num>
  <w:num w:numId="2" w16cid:durableId="1894147290">
    <w:abstractNumId w:val="20"/>
  </w:num>
  <w:num w:numId="3" w16cid:durableId="1128475373">
    <w:abstractNumId w:val="24"/>
  </w:num>
  <w:num w:numId="4" w16cid:durableId="908001842">
    <w:abstractNumId w:val="21"/>
  </w:num>
  <w:num w:numId="5" w16cid:durableId="497428969">
    <w:abstractNumId w:val="26"/>
  </w:num>
  <w:num w:numId="6" w16cid:durableId="1845239109">
    <w:abstractNumId w:val="16"/>
  </w:num>
  <w:num w:numId="7" w16cid:durableId="1079668020">
    <w:abstractNumId w:val="15"/>
  </w:num>
  <w:num w:numId="8" w16cid:durableId="1257204352">
    <w:abstractNumId w:val="4"/>
  </w:num>
  <w:num w:numId="9" w16cid:durableId="761725926">
    <w:abstractNumId w:val="14"/>
  </w:num>
  <w:num w:numId="10" w16cid:durableId="1577394959">
    <w:abstractNumId w:val="0"/>
  </w:num>
  <w:num w:numId="11" w16cid:durableId="1044134362">
    <w:abstractNumId w:val="6"/>
  </w:num>
  <w:num w:numId="12" w16cid:durableId="724841940">
    <w:abstractNumId w:val="6"/>
  </w:num>
  <w:num w:numId="13" w16cid:durableId="1274750527">
    <w:abstractNumId w:val="27"/>
  </w:num>
  <w:num w:numId="14" w16cid:durableId="142159911">
    <w:abstractNumId w:val="13"/>
  </w:num>
  <w:num w:numId="15" w16cid:durableId="2037342544">
    <w:abstractNumId w:val="3"/>
  </w:num>
  <w:num w:numId="16" w16cid:durableId="1920673741">
    <w:abstractNumId w:val="8"/>
  </w:num>
  <w:num w:numId="17" w16cid:durableId="449860216">
    <w:abstractNumId w:val="25"/>
  </w:num>
  <w:num w:numId="18" w16cid:durableId="2130737135">
    <w:abstractNumId w:val="12"/>
  </w:num>
  <w:num w:numId="19" w16cid:durableId="1327248670">
    <w:abstractNumId w:val="10"/>
  </w:num>
  <w:num w:numId="20" w16cid:durableId="10106698">
    <w:abstractNumId w:val="23"/>
  </w:num>
  <w:num w:numId="21" w16cid:durableId="1394698256">
    <w:abstractNumId w:val="19"/>
  </w:num>
  <w:num w:numId="22" w16cid:durableId="1807895134">
    <w:abstractNumId w:val="19"/>
  </w:num>
  <w:num w:numId="23" w16cid:durableId="974945335">
    <w:abstractNumId w:val="19"/>
  </w:num>
  <w:num w:numId="24" w16cid:durableId="631131276">
    <w:abstractNumId w:val="22"/>
  </w:num>
  <w:num w:numId="25" w16cid:durableId="974994163">
    <w:abstractNumId w:val="17"/>
  </w:num>
  <w:num w:numId="26" w16cid:durableId="1490486018">
    <w:abstractNumId w:val="2"/>
  </w:num>
  <w:num w:numId="27" w16cid:durableId="437608072">
    <w:abstractNumId w:val="18"/>
  </w:num>
  <w:num w:numId="28" w16cid:durableId="763258232">
    <w:abstractNumId w:val="1"/>
  </w:num>
  <w:num w:numId="29" w16cid:durableId="240067256">
    <w:abstractNumId w:val="7"/>
  </w:num>
  <w:num w:numId="30" w16cid:durableId="256597098">
    <w:abstractNumId w:val="11"/>
  </w:num>
  <w:num w:numId="31" w16cid:durableId="31248601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3424"/>
    <w:rsid w:val="000173F3"/>
    <w:rsid w:val="00026894"/>
    <w:rsid w:val="000273C0"/>
    <w:rsid w:val="00031E16"/>
    <w:rsid w:val="000433CA"/>
    <w:rsid w:val="00044654"/>
    <w:rsid w:val="00044655"/>
    <w:rsid w:val="00050EC4"/>
    <w:rsid w:val="00055972"/>
    <w:rsid w:val="000648D8"/>
    <w:rsid w:val="00070C01"/>
    <w:rsid w:val="000720FD"/>
    <w:rsid w:val="000748FE"/>
    <w:rsid w:val="00077787"/>
    <w:rsid w:val="0008309A"/>
    <w:rsid w:val="000936B9"/>
    <w:rsid w:val="000A0830"/>
    <w:rsid w:val="000A40D7"/>
    <w:rsid w:val="000A60FE"/>
    <w:rsid w:val="000B7A7C"/>
    <w:rsid w:val="000C4DDD"/>
    <w:rsid w:val="000D6DE5"/>
    <w:rsid w:val="000E06A3"/>
    <w:rsid w:val="000E29C4"/>
    <w:rsid w:val="000E506E"/>
    <w:rsid w:val="00111280"/>
    <w:rsid w:val="0011220C"/>
    <w:rsid w:val="00113A5F"/>
    <w:rsid w:val="00115EED"/>
    <w:rsid w:val="001201B3"/>
    <w:rsid w:val="00125BC3"/>
    <w:rsid w:val="0013487A"/>
    <w:rsid w:val="00140838"/>
    <w:rsid w:val="00143F97"/>
    <w:rsid w:val="0014470B"/>
    <w:rsid w:val="0014611A"/>
    <w:rsid w:val="00146350"/>
    <w:rsid w:val="00150497"/>
    <w:rsid w:val="00151132"/>
    <w:rsid w:val="00154608"/>
    <w:rsid w:val="00167101"/>
    <w:rsid w:val="00194BA9"/>
    <w:rsid w:val="00195B5E"/>
    <w:rsid w:val="001A1150"/>
    <w:rsid w:val="001A1291"/>
    <w:rsid w:val="001A68DA"/>
    <w:rsid w:val="001B14E4"/>
    <w:rsid w:val="001B2A32"/>
    <w:rsid w:val="001B7215"/>
    <w:rsid w:val="001C5460"/>
    <w:rsid w:val="001C5D70"/>
    <w:rsid w:val="001C6F64"/>
    <w:rsid w:val="001D0B24"/>
    <w:rsid w:val="001D0F8F"/>
    <w:rsid w:val="001D6705"/>
    <w:rsid w:val="001D790D"/>
    <w:rsid w:val="001E3236"/>
    <w:rsid w:val="001F51F2"/>
    <w:rsid w:val="00204E38"/>
    <w:rsid w:val="00206E96"/>
    <w:rsid w:val="00216441"/>
    <w:rsid w:val="00221CCB"/>
    <w:rsid w:val="00226D1B"/>
    <w:rsid w:val="00233370"/>
    <w:rsid w:val="00246539"/>
    <w:rsid w:val="00254F75"/>
    <w:rsid w:val="00274AD6"/>
    <w:rsid w:val="00297517"/>
    <w:rsid w:val="002A6344"/>
    <w:rsid w:val="002A7441"/>
    <w:rsid w:val="002C133E"/>
    <w:rsid w:val="002C203D"/>
    <w:rsid w:val="002C54B0"/>
    <w:rsid w:val="002D17F8"/>
    <w:rsid w:val="002D49DD"/>
    <w:rsid w:val="002D7ADF"/>
    <w:rsid w:val="002F0263"/>
    <w:rsid w:val="00302288"/>
    <w:rsid w:val="0030798F"/>
    <w:rsid w:val="00314B45"/>
    <w:rsid w:val="00321457"/>
    <w:rsid w:val="0032256D"/>
    <w:rsid w:val="00323613"/>
    <w:rsid w:val="003315F6"/>
    <w:rsid w:val="00335154"/>
    <w:rsid w:val="00352A17"/>
    <w:rsid w:val="003620C7"/>
    <w:rsid w:val="00362DF4"/>
    <w:rsid w:val="003714D3"/>
    <w:rsid w:val="00373924"/>
    <w:rsid w:val="003747AD"/>
    <w:rsid w:val="00385B2C"/>
    <w:rsid w:val="00386971"/>
    <w:rsid w:val="00394C21"/>
    <w:rsid w:val="00396601"/>
    <w:rsid w:val="00396EB2"/>
    <w:rsid w:val="003A02B8"/>
    <w:rsid w:val="003B3A33"/>
    <w:rsid w:val="003B5E62"/>
    <w:rsid w:val="003B6190"/>
    <w:rsid w:val="003E6852"/>
    <w:rsid w:val="003F00E5"/>
    <w:rsid w:val="003F2425"/>
    <w:rsid w:val="003F77BC"/>
    <w:rsid w:val="0040232E"/>
    <w:rsid w:val="004071E7"/>
    <w:rsid w:val="00407973"/>
    <w:rsid w:val="00415843"/>
    <w:rsid w:val="00416921"/>
    <w:rsid w:val="00420C4A"/>
    <w:rsid w:val="0043121A"/>
    <w:rsid w:val="00432A1B"/>
    <w:rsid w:val="00445633"/>
    <w:rsid w:val="004501B9"/>
    <w:rsid w:val="00453D4C"/>
    <w:rsid w:val="004570A4"/>
    <w:rsid w:val="00472098"/>
    <w:rsid w:val="00472518"/>
    <w:rsid w:val="004755DB"/>
    <w:rsid w:val="00475809"/>
    <w:rsid w:val="00491E95"/>
    <w:rsid w:val="0049415E"/>
    <w:rsid w:val="004A32D6"/>
    <w:rsid w:val="004A3A6B"/>
    <w:rsid w:val="004B4478"/>
    <w:rsid w:val="004C35FB"/>
    <w:rsid w:val="004C427B"/>
    <w:rsid w:val="004C7FD4"/>
    <w:rsid w:val="004D16E4"/>
    <w:rsid w:val="004D2228"/>
    <w:rsid w:val="004D3798"/>
    <w:rsid w:val="004F12EB"/>
    <w:rsid w:val="004F2706"/>
    <w:rsid w:val="004F2A0D"/>
    <w:rsid w:val="004F4E6A"/>
    <w:rsid w:val="00501BB8"/>
    <w:rsid w:val="00504E98"/>
    <w:rsid w:val="005106F3"/>
    <w:rsid w:val="0051192F"/>
    <w:rsid w:val="00511A75"/>
    <w:rsid w:val="00521FA0"/>
    <w:rsid w:val="005279BA"/>
    <w:rsid w:val="00542D51"/>
    <w:rsid w:val="005437BF"/>
    <w:rsid w:val="005644F0"/>
    <w:rsid w:val="00566A61"/>
    <w:rsid w:val="00566B07"/>
    <w:rsid w:val="00567D3E"/>
    <w:rsid w:val="0057109D"/>
    <w:rsid w:val="005722AF"/>
    <w:rsid w:val="00573FB1"/>
    <w:rsid w:val="00583371"/>
    <w:rsid w:val="005859CD"/>
    <w:rsid w:val="00586716"/>
    <w:rsid w:val="00591C90"/>
    <w:rsid w:val="00593699"/>
    <w:rsid w:val="005A1DFE"/>
    <w:rsid w:val="005A507D"/>
    <w:rsid w:val="005A7714"/>
    <w:rsid w:val="005B3DE5"/>
    <w:rsid w:val="005B5571"/>
    <w:rsid w:val="005C44F6"/>
    <w:rsid w:val="005D00C1"/>
    <w:rsid w:val="005E10BE"/>
    <w:rsid w:val="005E2677"/>
    <w:rsid w:val="005E7D70"/>
    <w:rsid w:val="005F41A2"/>
    <w:rsid w:val="0060344A"/>
    <w:rsid w:val="00603A45"/>
    <w:rsid w:val="006064D8"/>
    <w:rsid w:val="00606527"/>
    <w:rsid w:val="00611849"/>
    <w:rsid w:val="006157E8"/>
    <w:rsid w:val="00615FEA"/>
    <w:rsid w:val="006166A4"/>
    <w:rsid w:val="00617112"/>
    <w:rsid w:val="00626B6E"/>
    <w:rsid w:val="00633470"/>
    <w:rsid w:val="00634C6E"/>
    <w:rsid w:val="00636A09"/>
    <w:rsid w:val="006428D0"/>
    <w:rsid w:val="00647525"/>
    <w:rsid w:val="0065302C"/>
    <w:rsid w:val="006559A3"/>
    <w:rsid w:val="006574C2"/>
    <w:rsid w:val="006615C8"/>
    <w:rsid w:val="00665FAC"/>
    <w:rsid w:val="006703D0"/>
    <w:rsid w:val="006764C1"/>
    <w:rsid w:val="00681937"/>
    <w:rsid w:val="006A05E3"/>
    <w:rsid w:val="006A0A31"/>
    <w:rsid w:val="006A14D2"/>
    <w:rsid w:val="006A371D"/>
    <w:rsid w:val="006B0683"/>
    <w:rsid w:val="006B24CC"/>
    <w:rsid w:val="006C3698"/>
    <w:rsid w:val="006C5954"/>
    <w:rsid w:val="006D2C73"/>
    <w:rsid w:val="006E1D79"/>
    <w:rsid w:val="006E3197"/>
    <w:rsid w:val="006E3948"/>
    <w:rsid w:val="006E5196"/>
    <w:rsid w:val="006F2142"/>
    <w:rsid w:val="006F47AD"/>
    <w:rsid w:val="006F56C3"/>
    <w:rsid w:val="00715886"/>
    <w:rsid w:val="00715EDA"/>
    <w:rsid w:val="0071780D"/>
    <w:rsid w:val="0072638F"/>
    <w:rsid w:val="00730C6E"/>
    <w:rsid w:val="00736C3D"/>
    <w:rsid w:val="00741DFE"/>
    <w:rsid w:val="00742731"/>
    <w:rsid w:val="00746D2C"/>
    <w:rsid w:val="00756E21"/>
    <w:rsid w:val="00757E16"/>
    <w:rsid w:val="00760587"/>
    <w:rsid w:val="007622B3"/>
    <w:rsid w:val="007652A0"/>
    <w:rsid w:val="00770DC8"/>
    <w:rsid w:val="0077331E"/>
    <w:rsid w:val="00786926"/>
    <w:rsid w:val="007877D6"/>
    <w:rsid w:val="007878A9"/>
    <w:rsid w:val="007920AF"/>
    <w:rsid w:val="007938D0"/>
    <w:rsid w:val="00797620"/>
    <w:rsid w:val="007A0CCB"/>
    <w:rsid w:val="007A38DC"/>
    <w:rsid w:val="007B1D5A"/>
    <w:rsid w:val="007B2C42"/>
    <w:rsid w:val="007D6B63"/>
    <w:rsid w:val="007D792E"/>
    <w:rsid w:val="007E19B4"/>
    <w:rsid w:val="007E1D26"/>
    <w:rsid w:val="007E7F12"/>
    <w:rsid w:val="008074FF"/>
    <w:rsid w:val="008224ED"/>
    <w:rsid w:val="00826EA0"/>
    <w:rsid w:val="0082707E"/>
    <w:rsid w:val="0083201A"/>
    <w:rsid w:val="0084112E"/>
    <w:rsid w:val="008443F5"/>
    <w:rsid w:val="0084444A"/>
    <w:rsid w:val="008465E8"/>
    <w:rsid w:val="00851CAA"/>
    <w:rsid w:val="00861651"/>
    <w:rsid w:val="0086371F"/>
    <w:rsid w:val="00886C14"/>
    <w:rsid w:val="00894D47"/>
    <w:rsid w:val="008A034E"/>
    <w:rsid w:val="008A2219"/>
    <w:rsid w:val="008A60FE"/>
    <w:rsid w:val="008A7855"/>
    <w:rsid w:val="008B5186"/>
    <w:rsid w:val="008B681D"/>
    <w:rsid w:val="008C2EDC"/>
    <w:rsid w:val="008C5B79"/>
    <w:rsid w:val="008C6272"/>
    <w:rsid w:val="008D486A"/>
    <w:rsid w:val="008E5B56"/>
    <w:rsid w:val="008E7428"/>
    <w:rsid w:val="008E7895"/>
    <w:rsid w:val="008F78D0"/>
    <w:rsid w:val="008F7F43"/>
    <w:rsid w:val="00904D59"/>
    <w:rsid w:val="00905FEF"/>
    <w:rsid w:val="00906ACE"/>
    <w:rsid w:val="00912142"/>
    <w:rsid w:val="00913087"/>
    <w:rsid w:val="00915AF1"/>
    <w:rsid w:val="0092116C"/>
    <w:rsid w:val="00927F28"/>
    <w:rsid w:val="00951213"/>
    <w:rsid w:val="009610DB"/>
    <w:rsid w:val="0096224C"/>
    <w:rsid w:val="009648BB"/>
    <w:rsid w:val="0097427A"/>
    <w:rsid w:val="009775E4"/>
    <w:rsid w:val="0098604D"/>
    <w:rsid w:val="009914EE"/>
    <w:rsid w:val="00991FF7"/>
    <w:rsid w:val="009935D3"/>
    <w:rsid w:val="00995ABF"/>
    <w:rsid w:val="009A1B61"/>
    <w:rsid w:val="009A38BA"/>
    <w:rsid w:val="009B28B4"/>
    <w:rsid w:val="009B38D1"/>
    <w:rsid w:val="009C0CCB"/>
    <w:rsid w:val="009C20B4"/>
    <w:rsid w:val="009D1644"/>
    <w:rsid w:val="009D40D0"/>
    <w:rsid w:val="009D4C0D"/>
    <w:rsid w:val="009F7037"/>
    <w:rsid w:val="00A0187F"/>
    <w:rsid w:val="00A04EB0"/>
    <w:rsid w:val="00A05DED"/>
    <w:rsid w:val="00A063FF"/>
    <w:rsid w:val="00A075E2"/>
    <w:rsid w:val="00A10DFA"/>
    <w:rsid w:val="00A115E4"/>
    <w:rsid w:val="00A16708"/>
    <w:rsid w:val="00A16E37"/>
    <w:rsid w:val="00A224CB"/>
    <w:rsid w:val="00A35FD5"/>
    <w:rsid w:val="00A41DDA"/>
    <w:rsid w:val="00A433F8"/>
    <w:rsid w:val="00A44EC7"/>
    <w:rsid w:val="00A51D51"/>
    <w:rsid w:val="00A60C51"/>
    <w:rsid w:val="00A61DC1"/>
    <w:rsid w:val="00A64F0F"/>
    <w:rsid w:val="00A67E7A"/>
    <w:rsid w:val="00A7443B"/>
    <w:rsid w:val="00A81CD2"/>
    <w:rsid w:val="00A930EE"/>
    <w:rsid w:val="00A9332D"/>
    <w:rsid w:val="00AA7FBC"/>
    <w:rsid w:val="00AB20A8"/>
    <w:rsid w:val="00AB5BEA"/>
    <w:rsid w:val="00AB7FF9"/>
    <w:rsid w:val="00AC5549"/>
    <w:rsid w:val="00AD658B"/>
    <w:rsid w:val="00AE1B66"/>
    <w:rsid w:val="00AE26A9"/>
    <w:rsid w:val="00AE5A78"/>
    <w:rsid w:val="00AF4814"/>
    <w:rsid w:val="00B04FE3"/>
    <w:rsid w:val="00B107BC"/>
    <w:rsid w:val="00B12111"/>
    <w:rsid w:val="00B13319"/>
    <w:rsid w:val="00B165E7"/>
    <w:rsid w:val="00B1755C"/>
    <w:rsid w:val="00B24857"/>
    <w:rsid w:val="00B258EA"/>
    <w:rsid w:val="00B34D20"/>
    <w:rsid w:val="00B355E2"/>
    <w:rsid w:val="00B3728F"/>
    <w:rsid w:val="00B41F90"/>
    <w:rsid w:val="00B469E5"/>
    <w:rsid w:val="00B532F6"/>
    <w:rsid w:val="00B539A7"/>
    <w:rsid w:val="00B54ECD"/>
    <w:rsid w:val="00B55DD9"/>
    <w:rsid w:val="00B57B49"/>
    <w:rsid w:val="00B631F8"/>
    <w:rsid w:val="00B65027"/>
    <w:rsid w:val="00B65F09"/>
    <w:rsid w:val="00B718A2"/>
    <w:rsid w:val="00B72E62"/>
    <w:rsid w:val="00B8100C"/>
    <w:rsid w:val="00B8549A"/>
    <w:rsid w:val="00B96034"/>
    <w:rsid w:val="00BA54AD"/>
    <w:rsid w:val="00BB1A44"/>
    <w:rsid w:val="00BB1F80"/>
    <w:rsid w:val="00BB3960"/>
    <w:rsid w:val="00BB4C36"/>
    <w:rsid w:val="00BC08B8"/>
    <w:rsid w:val="00BC385A"/>
    <w:rsid w:val="00BC4464"/>
    <w:rsid w:val="00BE65A2"/>
    <w:rsid w:val="00BF1D7E"/>
    <w:rsid w:val="00C00BF6"/>
    <w:rsid w:val="00C067C1"/>
    <w:rsid w:val="00C06C96"/>
    <w:rsid w:val="00C10465"/>
    <w:rsid w:val="00C146C0"/>
    <w:rsid w:val="00C15062"/>
    <w:rsid w:val="00C23449"/>
    <w:rsid w:val="00C26F53"/>
    <w:rsid w:val="00C401A1"/>
    <w:rsid w:val="00C4613E"/>
    <w:rsid w:val="00C55CBE"/>
    <w:rsid w:val="00C63E45"/>
    <w:rsid w:val="00C673C6"/>
    <w:rsid w:val="00C711AB"/>
    <w:rsid w:val="00C73690"/>
    <w:rsid w:val="00C74210"/>
    <w:rsid w:val="00C7702B"/>
    <w:rsid w:val="00C86AE1"/>
    <w:rsid w:val="00C95281"/>
    <w:rsid w:val="00C9555F"/>
    <w:rsid w:val="00CA583D"/>
    <w:rsid w:val="00CA595B"/>
    <w:rsid w:val="00CB1037"/>
    <w:rsid w:val="00CB54BF"/>
    <w:rsid w:val="00CB7D38"/>
    <w:rsid w:val="00CC2884"/>
    <w:rsid w:val="00CC401F"/>
    <w:rsid w:val="00CC5972"/>
    <w:rsid w:val="00CD3360"/>
    <w:rsid w:val="00CE3319"/>
    <w:rsid w:val="00CE405F"/>
    <w:rsid w:val="00CE500A"/>
    <w:rsid w:val="00CF05C6"/>
    <w:rsid w:val="00D0125C"/>
    <w:rsid w:val="00D109C4"/>
    <w:rsid w:val="00D11558"/>
    <w:rsid w:val="00D134AB"/>
    <w:rsid w:val="00D14770"/>
    <w:rsid w:val="00D25806"/>
    <w:rsid w:val="00D2605B"/>
    <w:rsid w:val="00D260B0"/>
    <w:rsid w:val="00D267B7"/>
    <w:rsid w:val="00D26CC3"/>
    <w:rsid w:val="00D30B95"/>
    <w:rsid w:val="00D35AF5"/>
    <w:rsid w:val="00D625E2"/>
    <w:rsid w:val="00D8499E"/>
    <w:rsid w:val="00D860E4"/>
    <w:rsid w:val="00D94B33"/>
    <w:rsid w:val="00D95CDE"/>
    <w:rsid w:val="00DA5D4E"/>
    <w:rsid w:val="00DB520F"/>
    <w:rsid w:val="00DB7749"/>
    <w:rsid w:val="00DB7F61"/>
    <w:rsid w:val="00DC615A"/>
    <w:rsid w:val="00DD0E6D"/>
    <w:rsid w:val="00DD2826"/>
    <w:rsid w:val="00DD664C"/>
    <w:rsid w:val="00DE355F"/>
    <w:rsid w:val="00DE399D"/>
    <w:rsid w:val="00DF2CEB"/>
    <w:rsid w:val="00E057E3"/>
    <w:rsid w:val="00E0643C"/>
    <w:rsid w:val="00E102E8"/>
    <w:rsid w:val="00E17661"/>
    <w:rsid w:val="00E17698"/>
    <w:rsid w:val="00E21E52"/>
    <w:rsid w:val="00E33DCE"/>
    <w:rsid w:val="00E51D7A"/>
    <w:rsid w:val="00E52774"/>
    <w:rsid w:val="00E546CB"/>
    <w:rsid w:val="00E663CF"/>
    <w:rsid w:val="00E666CF"/>
    <w:rsid w:val="00E671EF"/>
    <w:rsid w:val="00E70A67"/>
    <w:rsid w:val="00E71356"/>
    <w:rsid w:val="00E71632"/>
    <w:rsid w:val="00E9689D"/>
    <w:rsid w:val="00EA3D57"/>
    <w:rsid w:val="00EB1C09"/>
    <w:rsid w:val="00EB37A2"/>
    <w:rsid w:val="00EC6818"/>
    <w:rsid w:val="00ED2613"/>
    <w:rsid w:val="00ED30CF"/>
    <w:rsid w:val="00ED3719"/>
    <w:rsid w:val="00ED7742"/>
    <w:rsid w:val="00EE2E98"/>
    <w:rsid w:val="00EE3FDC"/>
    <w:rsid w:val="00EE4C0B"/>
    <w:rsid w:val="00EE5EF4"/>
    <w:rsid w:val="00EF6275"/>
    <w:rsid w:val="00EF630B"/>
    <w:rsid w:val="00F03674"/>
    <w:rsid w:val="00F14D21"/>
    <w:rsid w:val="00F220D8"/>
    <w:rsid w:val="00F2660E"/>
    <w:rsid w:val="00F26B8B"/>
    <w:rsid w:val="00F30150"/>
    <w:rsid w:val="00F334A6"/>
    <w:rsid w:val="00F358EA"/>
    <w:rsid w:val="00F4635B"/>
    <w:rsid w:val="00F60342"/>
    <w:rsid w:val="00F64698"/>
    <w:rsid w:val="00F701F9"/>
    <w:rsid w:val="00F70B55"/>
    <w:rsid w:val="00F75049"/>
    <w:rsid w:val="00F77E8B"/>
    <w:rsid w:val="00F818DC"/>
    <w:rsid w:val="00F926E5"/>
    <w:rsid w:val="00F97068"/>
    <w:rsid w:val="00F97642"/>
    <w:rsid w:val="00FA2103"/>
    <w:rsid w:val="00FB118C"/>
    <w:rsid w:val="00FB6524"/>
    <w:rsid w:val="00FC015C"/>
    <w:rsid w:val="00FC2C90"/>
    <w:rsid w:val="00FC502C"/>
    <w:rsid w:val="00FD4B37"/>
    <w:rsid w:val="00FD6216"/>
    <w:rsid w:val="00FD72D9"/>
    <w:rsid w:val="00FE69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color="white">
      <v:fill color="white"/>
    </o:shapedefaults>
    <o:shapelayout v:ext="edit">
      <o:idmap v:ext="edit" data="2"/>
    </o:shapelayout>
  </w:shapeDefaults>
  <w:decimalSymbol w:val="."/>
  <w:listSeparator w:val=","/>
  <w14:docId w14:val="6DE2B85C"/>
  <w15:chartTrackingRefBased/>
  <w15:docId w15:val="{F2D88641-57D0-4E10-99C2-E05C91D9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qFormat="1"/>
    <w:lsdException w:name="annotation reference" w:uiPriority="99"/>
    <w:lsdException w:name="page number"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C4 Normal"/>
    <w:qFormat/>
    <w:rsid w:val="00154608"/>
    <w:pPr>
      <w:jc w:val="both"/>
    </w:pPr>
    <w:rPr>
      <w:rFonts w:ascii="Arial" w:eastAsiaTheme="minorHAnsi" w:hAnsi="Arial" w:cs="Arial"/>
      <w:kern w:val="2"/>
      <w:sz w:val="22"/>
      <w:szCs w:val="22"/>
      <w:lang w:val="en-ZA" w:eastAsia="en-US"/>
      <w14:ligatures w14:val="standardContextual"/>
    </w:rPr>
  </w:style>
  <w:style w:type="paragraph" w:styleId="Heading1">
    <w:name w:val="heading 1"/>
    <w:aliases w:val="C4 Heading 1"/>
    <w:basedOn w:val="ListParagraph"/>
    <w:next w:val="Normal"/>
    <w:link w:val="Heading1Char"/>
    <w:uiPriority w:val="9"/>
    <w:qFormat/>
    <w:rsid w:val="00154608"/>
    <w:pPr>
      <w:numPr>
        <w:numId w:val="23"/>
      </w:numPr>
      <w:ind w:left="0"/>
      <w:outlineLvl w:val="0"/>
    </w:pPr>
    <w:rPr>
      <w:b/>
      <w:bCs/>
      <w:sz w:val="20"/>
      <w:lang w:val="en-US"/>
    </w:rPr>
  </w:style>
  <w:style w:type="paragraph" w:styleId="Heading2">
    <w:name w:val="heading 2"/>
    <w:aliases w:val="C4 Heading 2"/>
    <w:basedOn w:val="ListParagraph"/>
    <w:next w:val="Normal"/>
    <w:link w:val="Heading2Char"/>
    <w:uiPriority w:val="9"/>
    <w:unhideWhenUsed/>
    <w:qFormat/>
    <w:rsid w:val="00154608"/>
    <w:pPr>
      <w:numPr>
        <w:ilvl w:val="1"/>
        <w:numId w:val="23"/>
      </w:numPr>
      <w:outlineLvl w:val="1"/>
    </w:pPr>
    <w:rPr>
      <w:i/>
      <w:iCs/>
      <w:sz w:val="20"/>
      <w:lang w:val="en-US"/>
    </w:rPr>
  </w:style>
  <w:style w:type="paragraph" w:styleId="Heading3">
    <w:name w:val="heading 3"/>
    <w:aliases w:val="C4 Heading 3"/>
    <w:basedOn w:val="ListParagraph"/>
    <w:next w:val="Normal"/>
    <w:link w:val="Heading3Char"/>
    <w:uiPriority w:val="9"/>
    <w:unhideWhenUsed/>
    <w:qFormat/>
    <w:rsid w:val="00B631F8"/>
    <w:pPr>
      <w:numPr>
        <w:ilvl w:val="2"/>
        <w:numId w:val="23"/>
      </w:numPr>
      <w:ind w:left="0"/>
      <w:outlineLvl w:val="2"/>
    </w:pPr>
    <w:rPr>
      <w:sz w:val="20"/>
      <w:u w:val="single"/>
      <w:lang w:val="en-US"/>
    </w:rPr>
  </w:style>
  <w:style w:type="paragraph" w:styleId="Heading4">
    <w:name w:val="heading 4"/>
    <w:basedOn w:val="Normal"/>
    <w:next w:val="Normal"/>
    <w:link w:val="Heading4Char"/>
    <w:uiPriority w:val="9"/>
    <w:unhideWhenUsed/>
    <w:qFormat/>
    <w:rsid w:val="00154608"/>
    <w:pPr>
      <w:outlineLvl w:val="3"/>
    </w:pPr>
    <w:rPr>
      <w:b/>
      <w:bCs/>
      <w:sz w:val="20"/>
      <w:lang w:val="en-US"/>
    </w:rPr>
  </w:style>
  <w:style w:type="paragraph" w:styleId="Heading5">
    <w:name w:val="heading 5"/>
    <w:basedOn w:val="Normal"/>
    <w:next w:val="Normal"/>
    <w:link w:val="Heading5Char"/>
    <w:uiPriority w:val="9"/>
    <w:unhideWhenUsed/>
    <w:qFormat/>
    <w:rsid w:val="00154608"/>
    <w:pPr>
      <w:outlineLvl w:val="4"/>
    </w:pPr>
    <w:rPr>
      <w:i/>
      <w:iCs/>
      <w:sz w:val="20"/>
      <w:lang w:val="en-US"/>
    </w:rPr>
  </w:style>
  <w:style w:type="paragraph" w:styleId="Heading6">
    <w:name w:val="heading 6"/>
    <w:basedOn w:val="Normal"/>
    <w:next w:val="Normal"/>
    <w:link w:val="Heading6Char"/>
    <w:uiPriority w:val="9"/>
    <w:unhideWhenUsed/>
    <w:qFormat/>
    <w:rsid w:val="00154608"/>
    <w:pPr>
      <w:outlineLvl w:val="5"/>
    </w:pPr>
    <w:rPr>
      <w:sz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608"/>
    <w:pPr>
      <w:tabs>
        <w:tab w:val="center" w:pos="4513"/>
        <w:tab w:val="right" w:pos="9026"/>
      </w:tabs>
    </w:pPr>
  </w:style>
  <w:style w:type="paragraph" w:styleId="Footer">
    <w:name w:val="footer"/>
    <w:aliases w:val="C4 Footer"/>
    <w:basedOn w:val="Normal"/>
    <w:link w:val="FooterChar"/>
    <w:uiPriority w:val="99"/>
    <w:unhideWhenUsed/>
    <w:rsid w:val="00154608"/>
    <w:pPr>
      <w:tabs>
        <w:tab w:val="center" w:pos="4513"/>
        <w:tab w:val="right" w:pos="9026"/>
      </w:tabs>
    </w:pPr>
  </w:style>
  <w:style w:type="character" w:styleId="PageNumber">
    <w:name w:val="page number"/>
    <w:basedOn w:val="DefaultParagraphFont"/>
    <w:uiPriority w:val="99"/>
    <w:unhideWhenUsed/>
    <w:rsid w:val="00154608"/>
    <w:rPr>
      <w:rFonts w:ascii="Arial" w:hAnsi="Arial"/>
      <w:sz w:val="22"/>
    </w:rPr>
  </w:style>
  <w:style w:type="paragraph" w:styleId="FootnoteText">
    <w:name w:val="footnote text"/>
    <w:aliases w:val="C4 Footnote Text,Geneva 9,Font: Geneva 9,Boston 10,f,otnote Text,Footnote,ft,single space,footnote text,Footnote Text Char Char,Footnote Text Char1 Char Char,Footnote Text Char Char Char Char,Char Char Char Char Char,Char Char Char,fn,A"/>
    <w:basedOn w:val="Normal"/>
    <w:link w:val="FootnoteTextChar"/>
    <w:uiPriority w:val="99"/>
    <w:unhideWhenUsed/>
    <w:qFormat/>
    <w:rsid w:val="00154608"/>
    <w:rPr>
      <w:sz w:val="20"/>
      <w:szCs w:val="20"/>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uiPriority w:val="99"/>
    <w:unhideWhenUsed/>
    <w:rsid w:val="00154608"/>
    <w:rPr>
      <w:color w:val="0563C1" w:themeColor="hyperlink"/>
      <w:u w:val="single"/>
    </w:rPr>
  </w:style>
  <w:style w:type="character" w:styleId="FollowedHyperlink">
    <w:name w:val="FollowedHyperlink"/>
    <w:basedOn w:val="DefaultParagraphFont"/>
    <w:uiPriority w:val="99"/>
    <w:unhideWhenUsed/>
    <w:rsid w:val="00154608"/>
    <w:rPr>
      <w:color w:val="954F72" w:themeColor="followedHyperlink"/>
      <w:u w:val="single"/>
    </w:rPr>
  </w:style>
  <w:style w:type="paragraph" w:styleId="BodyText">
    <w:name w:val="Body Text"/>
    <w:basedOn w:val="Normal"/>
    <w:link w:val="BodyTextChar"/>
    <w:uiPriority w:val="99"/>
    <w:unhideWhenUsed/>
    <w:rsid w:val="00154608"/>
    <w:pPr>
      <w:spacing w:after="120"/>
    </w:p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unhideWhenUsed/>
    <w:rsid w:val="00154608"/>
    <w:rPr>
      <w:sz w:val="16"/>
      <w:szCs w:val="16"/>
    </w:rPr>
  </w:style>
  <w:style w:type="paragraph" w:styleId="CommentText">
    <w:name w:val="annotation text"/>
    <w:basedOn w:val="Normal"/>
    <w:link w:val="CommentTextChar"/>
    <w:uiPriority w:val="99"/>
    <w:unhideWhenUsed/>
    <w:rsid w:val="00154608"/>
    <w:rPr>
      <w:sz w:val="20"/>
      <w:szCs w:val="20"/>
    </w:rPr>
  </w:style>
  <w:style w:type="paragraph" w:styleId="CommentSubject">
    <w:name w:val="annotation subject"/>
    <w:basedOn w:val="CommentText"/>
    <w:next w:val="CommentText"/>
    <w:link w:val="CommentSubjectChar"/>
    <w:uiPriority w:val="99"/>
    <w:semiHidden/>
    <w:unhideWhenUsed/>
    <w:rsid w:val="00154608"/>
    <w:rPr>
      <w:b/>
      <w:bCs/>
    </w:rPr>
  </w:style>
  <w:style w:type="table" w:styleId="TableGrid">
    <w:name w:val="Table Grid"/>
    <w:basedOn w:val="TableNormal"/>
    <w:uiPriority w:val="39"/>
    <w:rsid w:val="00154608"/>
    <w:rPr>
      <w:rFonts w:asciiTheme="minorHAnsi" w:eastAsiaTheme="minorHAnsi" w:hAnsiTheme="minorHAnsi" w:cstheme="minorBidi"/>
      <w:kern w:val="2"/>
      <w:sz w:val="24"/>
      <w:szCs w:val="24"/>
      <w:lang w:val="en-Z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aliases w:val="16 Point,Superscript 6 Point,Superscript 6 Point + 11 pt,ftref,fr,Footnote Ref in FtNote,BVI fnr,BVI fnr Car Car,BVI fnr Car,BVI fnr Car Car Car Car,Footnote text,SUPERS,Ref,numb,num,[footnote character],(NECG) Footnote Reference,o,4_"/>
    <w:basedOn w:val="DefaultParagraphFont"/>
    <w:link w:val="CharCharCharCharCarChar"/>
    <w:unhideWhenUsed/>
    <w:qFormat/>
    <w:rsid w:val="00154608"/>
    <w:rPr>
      <w:rFonts w:asciiTheme="minorHAnsi" w:eastAsiaTheme="minorHAnsi" w:hAnsiTheme="minorHAnsi" w:cstheme="minorBidi"/>
      <w:sz w:val="22"/>
      <w:szCs w:val="22"/>
      <w:vertAlign w:val="superscript"/>
      <w:lang w:eastAsia="en-US"/>
    </w:rPr>
  </w:style>
  <w:style w:type="paragraph" w:customStyle="1" w:styleId="Char">
    <w:name w:val="Char"/>
    <w:basedOn w:val="Heading2"/>
    <w:rsid w:val="00912142"/>
    <w:pPr>
      <w:pageBreakBefore/>
      <w:tabs>
        <w:tab w:val="left" w:pos="850"/>
        <w:tab w:val="left" w:pos="1191"/>
        <w:tab w:val="left" w:pos="1531"/>
      </w:tabs>
      <w:jc w:val="center"/>
    </w:pPr>
    <w:rPr>
      <w:rFonts w:ascii="Tahoma" w:hAnsi="Tahoma" w:cs="Tahoma"/>
      <w:bCs/>
      <w:color w:val="FFFFFF"/>
      <w:spacing w:val="20"/>
      <w:lang w:eastAsia="zh-CN"/>
    </w:rPr>
  </w:style>
  <w:style w:type="paragraph" w:styleId="ListParagraph">
    <w:name w:val="List Paragraph"/>
    <w:aliases w:val="C4 List Level One,List Paragraph1,Evidence on Demand bullet points,List Paragraph (numbered (a)),List Paragraph 1,Bullets,Numbered List Paragraph,Indent Paragraph,Citation List,Table/Figure Heading,En tête 1,References,Title Style 1,lp1,L"/>
    <w:basedOn w:val="Normal"/>
    <w:link w:val="ListParagraphChar"/>
    <w:uiPriority w:val="34"/>
    <w:qFormat/>
    <w:rsid w:val="00154608"/>
    <w:pPr>
      <w:numPr>
        <w:numId w:val="20"/>
      </w:numPr>
      <w:contextualSpacing/>
    </w:p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customStyle="1" w:styleId="BodyTextChar">
    <w:name w:val="Body Text Char"/>
    <w:basedOn w:val="DefaultParagraphFont"/>
    <w:link w:val="BodyText"/>
    <w:uiPriority w:val="99"/>
    <w:rsid w:val="00154608"/>
    <w:rPr>
      <w:rFonts w:ascii="Arial" w:eastAsiaTheme="minorHAnsi" w:hAnsi="Arial" w:cs="Arial"/>
      <w:kern w:val="2"/>
      <w:sz w:val="22"/>
      <w:szCs w:val="22"/>
      <w:lang w:val="en-ZA" w:eastAsia="en-US"/>
      <w14:ligatures w14:val="standardContextual"/>
    </w:rPr>
  </w:style>
  <w:style w:type="paragraph" w:customStyle="1" w:styleId="C4BulletPoint1">
    <w:name w:val="C4 Bullet Point 1"/>
    <w:basedOn w:val="Normal"/>
    <w:qFormat/>
    <w:rsid w:val="00154608"/>
    <w:pPr>
      <w:numPr>
        <w:numId w:val="12"/>
      </w:numPr>
    </w:pPr>
    <w:rPr>
      <w:b/>
      <w:bCs/>
      <w:sz w:val="20"/>
      <w:szCs w:val="20"/>
      <w:lang w:val="en-US"/>
    </w:rPr>
  </w:style>
  <w:style w:type="paragraph" w:customStyle="1" w:styleId="C4BulletPoint2">
    <w:name w:val="C4 Bullet Point 2"/>
    <w:basedOn w:val="C4BulletPoint1"/>
    <w:qFormat/>
    <w:rsid w:val="00154608"/>
    <w:pPr>
      <w:numPr>
        <w:ilvl w:val="1"/>
      </w:numPr>
    </w:pPr>
    <w:rPr>
      <w:b w:val="0"/>
      <w:bCs w:val="0"/>
      <w:i/>
      <w:iCs/>
    </w:rPr>
  </w:style>
  <w:style w:type="paragraph" w:styleId="Caption">
    <w:name w:val="caption"/>
    <w:aliases w:val="C4 Caption"/>
    <w:basedOn w:val="Normal"/>
    <w:next w:val="Normal"/>
    <w:uiPriority w:val="35"/>
    <w:unhideWhenUsed/>
    <w:qFormat/>
    <w:rsid w:val="00154608"/>
    <w:pPr>
      <w:jc w:val="left"/>
    </w:pPr>
    <w:rPr>
      <w:sz w:val="18"/>
      <w:szCs w:val="20"/>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154608"/>
    <w:pPr>
      <w:spacing w:line="240" w:lineRule="exact"/>
    </w:pPr>
    <w:rPr>
      <w:rFonts w:asciiTheme="minorHAnsi" w:hAnsiTheme="minorHAnsi" w:cstheme="minorBidi"/>
      <w:kern w:val="0"/>
      <w:vertAlign w:val="superscript"/>
      <w:lang w:val="en-US"/>
      <w14:ligatures w14:val="none"/>
    </w:rPr>
  </w:style>
  <w:style w:type="character" w:customStyle="1" w:styleId="CommentTextChar">
    <w:name w:val="Comment Text Char"/>
    <w:basedOn w:val="DefaultParagraphFont"/>
    <w:link w:val="CommentText"/>
    <w:uiPriority w:val="99"/>
    <w:rsid w:val="00154608"/>
    <w:rPr>
      <w:rFonts w:ascii="Arial" w:eastAsiaTheme="minorHAnsi" w:hAnsi="Arial" w:cs="Arial"/>
      <w:kern w:val="2"/>
      <w:lang w:val="en-ZA" w:eastAsia="en-US"/>
      <w14:ligatures w14:val="standardContextual"/>
    </w:rPr>
  </w:style>
  <w:style w:type="character" w:customStyle="1" w:styleId="CommentSubjectChar">
    <w:name w:val="Comment Subject Char"/>
    <w:basedOn w:val="CommentTextChar"/>
    <w:link w:val="CommentSubject"/>
    <w:uiPriority w:val="99"/>
    <w:semiHidden/>
    <w:rsid w:val="00154608"/>
    <w:rPr>
      <w:rFonts w:ascii="Arial" w:eastAsiaTheme="minorHAnsi" w:hAnsi="Arial" w:cs="Arial"/>
      <w:b/>
      <w:bCs/>
      <w:kern w:val="2"/>
      <w:lang w:val="en-ZA" w:eastAsia="en-US"/>
      <w14:ligatures w14:val="standardContextual"/>
    </w:rPr>
  </w:style>
  <w:style w:type="numbering" w:customStyle="1" w:styleId="CurrentList1">
    <w:name w:val="Current List1"/>
    <w:uiPriority w:val="99"/>
    <w:rsid w:val="00154608"/>
    <w:pPr>
      <w:numPr>
        <w:numId w:val="13"/>
      </w:numPr>
    </w:pPr>
  </w:style>
  <w:style w:type="numbering" w:customStyle="1" w:styleId="CurrentList2">
    <w:name w:val="Current List2"/>
    <w:uiPriority w:val="99"/>
    <w:rsid w:val="00154608"/>
    <w:pPr>
      <w:numPr>
        <w:numId w:val="14"/>
      </w:numPr>
    </w:pPr>
  </w:style>
  <w:style w:type="numbering" w:customStyle="1" w:styleId="CurrentList3">
    <w:name w:val="Current List3"/>
    <w:uiPriority w:val="99"/>
    <w:rsid w:val="00154608"/>
    <w:pPr>
      <w:numPr>
        <w:numId w:val="15"/>
      </w:numPr>
    </w:pPr>
  </w:style>
  <w:style w:type="numbering" w:customStyle="1" w:styleId="CurrentList4">
    <w:name w:val="Current List4"/>
    <w:uiPriority w:val="99"/>
    <w:rsid w:val="00154608"/>
    <w:pPr>
      <w:numPr>
        <w:numId w:val="16"/>
      </w:numPr>
    </w:pPr>
  </w:style>
  <w:style w:type="numbering" w:customStyle="1" w:styleId="CurrentList5">
    <w:name w:val="Current List5"/>
    <w:uiPriority w:val="99"/>
    <w:rsid w:val="00154608"/>
    <w:pPr>
      <w:numPr>
        <w:numId w:val="17"/>
      </w:numPr>
    </w:pPr>
  </w:style>
  <w:style w:type="numbering" w:customStyle="1" w:styleId="CurrentList6">
    <w:name w:val="Current List6"/>
    <w:uiPriority w:val="99"/>
    <w:rsid w:val="00154608"/>
    <w:pPr>
      <w:numPr>
        <w:numId w:val="18"/>
      </w:numPr>
    </w:pPr>
  </w:style>
  <w:style w:type="numbering" w:customStyle="1" w:styleId="CurrentList7">
    <w:name w:val="Current List7"/>
    <w:uiPriority w:val="99"/>
    <w:rsid w:val="00154608"/>
    <w:pPr>
      <w:numPr>
        <w:numId w:val="19"/>
      </w:numPr>
    </w:pPr>
  </w:style>
  <w:style w:type="character" w:customStyle="1" w:styleId="FooterChar">
    <w:name w:val="Footer Char"/>
    <w:aliases w:val="C4 Footer Char"/>
    <w:basedOn w:val="DefaultParagraphFont"/>
    <w:link w:val="Footer"/>
    <w:uiPriority w:val="99"/>
    <w:rsid w:val="00154608"/>
    <w:rPr>
      <w:rFonts w:ascii="Arial" w:eastAsiaTheme="minorHAnsi" w:hAnsi="Arial" w:cs="Arial"/>
      <w:kern w:val="2"/>
      <w:sz w:val="22"/>
      <w:szCs w:val="22"/>
      <w:lang w:val="en-ZA" w:eastAsia="en-US"/>
      <w14:ligatures w14:val="standardContextual"/>
    </w:rPr>
  </w:style>
  <w:style w:type="character" w:customStyle="1" w:styleId="FootnoteTextChar">
    <w:name w:val="Footnote Text Char"/>
    <w:aliases w:val="C4 Footnote Text Char,Geneva 9 Char,Font: Geneva 9 Char,Boston 10 Char,f Char,otnote Text Char,Footnote Char,ft Char,single space Char,footnote text Char,Footnote Text Char Char Char,Footnote Text Char1 Char Char Char,fn Char,A Char"/>
    <w:basedOn w:val="DefaultParagraphFont"/>
    <w:link w:val="FootnoteText"/>
    <w:uiPriority w:val="99"/>
    <w:qFormat/>
    <w:rsid w:val="00154608"/>
    <w:rPr>
      <w:rFonts w:ascii="Arial" w:eastAsiaTheme="minorHAnsi" w:hAnsi="Arial" w:cs="Arial"/>
      <w:kern w:val="2"/>
      <w:lang w:val="en-ZA" w:eastAsia="en-US"/>
      <w14:ligatures w14:val="standardContextual"/>
    </w:rPr>
  </w:style>
  <w:style w:type="character" w:customStyle="1" w:styleId="HeaderChar">
    <w:name w:val="Header Char"/>
    <w:basedOn w:val="DefaultParagraphFont"/>
    <w:link w:val="Header"/>
    <w:uiPriority w:val="99"/>
    <w:rsid w:val="00154608"/>
    <w:rPr>
      <w:rFonts w:ascii="Arial" w:eastAsiaTheme="minorHAnsi" w:hAnsi="Arial" w:cs="Arial"/>
      <w:kern w:val="2"/>
      <w:sz w:val="22"/>
      <w:szCs w:val="22"/>
      <w:lang w:val="en-ZA" w:eastAsia="en-US"/>
      <w14:ligatures w14:val="standardContextual"/>
    </w:rPr>
  </w:style>
  <w:style w:type="character" w:customStyle="1" w:styleId="ListParagraphChar">
    <w:name w:val="List Paragraph Char"/>
    <w:aliases w:val="C4 List Level One Char,List Paragraph1 Char,Evidence on Demand bullet points Char,List Paragraph (numbered (a)) Char,List Paragraph 1 Char,Bullets Char,Numbered List Paragraph Char,Indent Paragraph Char,Citation List Char,lp1 Char"/>
    <w:link w:val="ListParagraph"/>
    <w:uiPriority w:val="34"/>
    <w:qFormat/>
    <w:locked/>
    <w:rsid w:val="00154608"/>
    <w:rPr>
      <w:rFonts w:ascii="Arial" w:eastAsiaTheme="minorHAnsi" w:hAnsi="Arial" w:cs="Arial"/>
      <w:kern w:val="2"/>
      <w:sz w:val="22"/>
      <w:szCs w:val="22"/>
      <w:lang w:val="en-ZA" w:eastAsia="en-US"/>
      <w14:ligatures w14:val="standardContextual"/>
    </w:rPr>
  </w:style>
  <w:style w:type="character" w:customStyle="1" w:styleId="Heading1Char">
    <w:name w:val="Heading 1 Char"/>
    <w:aliases w:val="C4 Heading 1 Char"/>
    <w:basedOn w:val="DefaultParagraphFont"/>
    <w:link w:val="Heading1"/>
    <w:uiPriority w:val="9"/>
    <w:rsid w:val="00154608"/>
    <w:rPr>
      <w:rFonts w:ascii="Arial" w:eastAsiaTheme="minorHAnsi" w:hAnsi="Arial" w:cs="Arial"/>
      <w:b/>
      <w:bCs/>
      <w:kern w:val="2"/>
      <w:szCs w:val="22"/>
      <w:lang w:eastAsia="en-US"/>
      <w14:ligatures w14:val="standardContextual"/>
    </w:rPr>
  </w:style>
  <w:style w:type="character" w:customStyle="1" w:styleId="Heading2Char">
    <w:name w:val="Heading 2 Char"/>
    <w:aliases w:val="C4 Heading 2 Char"/>
    <w:basedOn w:val="DefaultParagraphFont"/>
    <w:link w:val="Heading2"/>
    <w:uiPriority w:val="9"/>
    <w:rsid w:val="00154608"/>
    <w:rPr>
      <w:rFonts w:ascii="Arial" w:eastAsiaTheme="minorHAnsi" w:hAnsi="Arial" w:cs="Arial"/>
      <w:i/>
      <w:iCs/>
      <w:kern w:val="2"/>
      <w:szCs w:val="22"/>
      <w:lang w:eastAsia="en-US"/>
      <w14:ligatures w14:val="standardContextual"/>
    </w:rPr>
  </w:style>
  <w:style w:type="character" w:customStyle="1" w:styleId="Heading3Char">
    <w:name w:val="Heading 3 Char"/>
    <w:aliases w:val="C4 Heading 3 Char"/>
    <w:basedOn w:val="DefaultParagraphFont"/>
    <w:link w:val="Heading3"/>
    <w:uiPriority w:val="9"/>
    <w:rsid w:val="00B631F8"/>
    <w:rPr>
      <w:rFonts w:ascii="Arial" w:eastAsiaTheme="minorHAnsi" w:hAnsi="Arial" w:cs="Arial"/>
      <w:kern w:val="2"/>
      <w:szCs w:val="22"/>
      <w:u w:val="single"/>
      <w:lang w:eastAsia="en-US"/>
      <w14:ligatures w14:val="standardContextual"/>
    </w:rPr>
  </w:style>
  <w:style w:type="character" w:customStyle="1" w:styleId="Heading4Char">
    <w:name w:val="Heading 4 Char"/>
    <w:basedOn w:val="DefaultParagraphFont"/>
    <w:link w:val="Heading4"/>
    <w:uiPriority w:val="9"/>
    <w:rsid w:val="00154608"/>
    <w:rPr>
      <w:rFonts w:ascii="Arial" w:eastAsiaTheme="minorHAnsi" w:hAnsi="Arial" w:cs="Arial"/>
      <w:b/>
      <w:bCs/>
      <w:kern w:val="2"/>
      <w:szCs w:val="22"/>
      <w:lang w:eastAsia="en-US"/>
      <w14:ligatures w14:val="standardContextual"/>
    </w:rPr>
  </w:style>
  <w:style w:type="character" w:customStyle="1" w:styleId="Heading5Char">
    <w:name w:val="Heading 5 Char"/>
    <w:basedOn w:val="DefaultParagraphFont"/>
    <w:link w:val="Heading5"/>
    <w:uiPriority w:val="9"/>
    <w:rsid w:val="00154608"/>
    <w:rPr>
      <w:rFonts w:ascii="Arial" w:eastAsiaTheme="minorHAnsi" w:hAnsi="Arial" w:cs="Arial"/>
      <w:i/>
      <w:iCs/>
      <w:kern w:val="2"/>
      <w:szCs w:val="22"/>
      <w:lang w:eastAsia="en-US"/>
      <w14:ligatures w14:val="standardContextual"/>
    </w:rPr>
  </w:style>
  <w:style w:type="character" w:customStyle="1" w:styleId="Heading6Char">
    <w:name w:val="Heading 6 Char"/>
    <w:basedOn w:val="DefaultParagraphFont"/>
    <w:link w:val="Heading6"/>
    <w:uiPriority w:val="9"/>
    <w:rsid w:val="00154608"/>
    <w:rPr>
      <w:rFonts w:ascii="Arial" w:eastAsiaTheme="minorHAnsi" w:hAnsi="Arial" w:cs="Arial"/>
      <w:kern w:val="2"/>
      <w:szCs w:val="22"/>
      <w:u w:val="single"/>
      <w:lang w:eastAsia="en-US"/>
      <w14:ligatures w14:val="standardContextual"/>
    </w:rPr>
  </w:style>
  <w:style w:type="character" w:styleId="Mention">
    <w:name w:val="Mention"/>
    <w:basedOn w:val="DefaultParagraphFont"/>
    <w:uiPriority w:val="99"/>
    <w:unhideWhenUsed/>
    <w:rsid w:val="00154608"/>
    <w:rPr>
      <w:color w:val="2B579A"/>
      <w:shd w:val="clear" w:color="auto" w:fill="E1DFDD"/>
    </w:rPr>
  </w:style>
  <w:style w:type="character" w:customStyle="1" w:styleId="Style11pt">
    <w:name w:val="Style 11 pt"/>
    <w:basedOn w:val="DefaultParagraphFont"/>
    <w:rsid w:val="00154608"/>
    <w:rPr>
      <w:sz w:val="22"/>
      <w:lang w:val="en-ZA"/>
    </w:rPr>
  </w:style>
  <w:style w:type="table" w:customStyle="1" w:styleId="TableGrid1">
    <w:name w:val="Table Grid1"/>
    <w:basedOn w:val="TableNormal"/>
    <w:next w:val="TableGrid"/>
    <w:uiPriority w:val="39"/>
    <w:rsid w:val="00154608"/>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autoRedefine/>
    <w:uiPriority w:val="99"/>
    <w:unhideWhenUsed/>
    <w:rsid w:val="00154608"/>
  </w:style>
  <w:style w:type="paragraph" w:styleId="TOC1">
    <w:name w:val="toc 1"/>
    <w:basedOn w:val="Normal"/>
    <w:next w:val="Normal"/>
    <w:autoRedefine/>
    <w:uiPriority w:val="39"/>
    <w:unhideWhenUsed/>
    <w:rsid w:val="00154608"/>
    <w:pPr>
      <w:spacing w:after="100"/>
    </w:pPr>
  </w:style>
  <w:style w:type="paragraph" w:styleId="TOC2">
    <w:name w:val="toc 2"/>
    <w:basedOn w:val="Normal"/>
    <w:next w:val="Normal"/>
    <w:autoRedefine/>
    <w:uiPriority w:val="39"/>
    <w:unhideWhenUsed/>
    <w:rsid w:val="00154608"/>
    <w:pPr>
      <w:spacing w:after="100"/>
    </w:pPr>
  </w:style>
  <w:style w:type="paragraph" w:styleId="TOC3">
    <w:name w:val="toc 3"/>
    <w:basedOn w:val="Normal"/>
    <w:next w:val="Normal"/>
    <w:autoRedefine/>
    <w:uiPriority w:val="39"/>
    <w:unhideWhenUsed/>
    <w:rsid w:val="00154608"/>
    <w:pPr>
      <w:tabs>
        <w:tab w:val="right" w:leader="dot" w:pos="9016"/>
      </w:tabs>
      <w:spacing w:after="100"/>
    </w:pPr>
  </w:style>
  <w:style w:type="character" w:styleId="UnresolvedMention">
    <w:name w:val="Unresolved Mention"/>
    <w:basedOn w:val="DefaultParagraphFont"/>
    <w:uiPriority w:val="99"/>
    <w:semiHidden/>
    <w:unhideWhenUsed/>
    <w:rsid w:val="00154608"/>
    <w:rPr>
      <w:color w:val="605E5C"/>
      <w:shd w:val="clear" w:color="auto" w:fill="E1DFDD"/>
    </w:rPr>
  </w:style>
  <w:style w:type="paragraph" w:customStyle="1" w:styleId="pf0">
    <w:name w:val="pf0"/>
    <w:basedOn w:val="Normal"/>
    <w:rsid w:val="00C00BF6"/>
    <w:pPr>
      <w:spacing w:before="100" w:beforeAutospacing="1" w:after="100" w:afterAutospacing="1"/>
      <w:jc w:val="left"/>
    </w:pPr>
    <w:rPr>
      <w:rFonts w:ascii="Times New Roman" w:eastAsia="Times New Roman" w:hAnsi="Times New Roman" w:cs="Times New Roman"/>
      <w:kern w:val="0"/>
      <w:sz w:val="24"/>
      <w:szCs w:val="24"/>
      <w:lang w:val="en-US"/>
      <w14:ligatures w14:val="none"/>
    </w:rPr>
  </w:style>
  <w:style w:type="character" w:customStyle="1" w:styleId="cf01">
    <w:name w:val="cf01"/>
    <w:basedOn w:val="DefaultParagraphFont"/>
    <w:rsid w:val="00C00BF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0951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17" Type="http://schemas.openxmlformats.org/officeDocument/2006/relationships/header" Target="header2.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B0376 - Swaziland - Mbabane</OfficeCountry>
    <DocumentStatus xmlns="d9cf0e28-81d2-4dc7-8b10-820d80ed680d">Draft</DocumentStatus>
    <DocCoverageEndDate xmlns="d9cf0e28-81d2-4dc7-8b10-820d80ed680d">2025-04-30T04:00:00+00:00</DocCoverageEndDate>
    <FunctionalArea xmlns="d9cf0e28-81d2-4dc7-8b10-820d80ed680d">Programme and Project</FunctionalArea>
    <FileNameDescription xmlns="d9cf0e28-81d2-4dc7-8b10-820d80ed680d">Nature-based Solutions for Agropastoral Resilience to Climate Change in Catchments in Southern Africa: a multi-country project</FileNameDescription>
    <ProjectNumber xmlns="d9cf0e28-81d2-4dc7-8b10-820d80ed680d">01002630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UNDP-SWZ</OperatingUnit>
    <lcf76f155ced4ddcb4097134ff3c332f xmlns="d9cf0e28-81d2-4dc7-8b10-820d80ed680d">
      <Terms xmlns="http://schemas.microsoft.com/office/infopath/2007/PartnerControls"/>
    </lcf76f155ced4ddcb4097134ff3c332f>
    <FocusArea xmlns="d9cf0e28-81d2-4dc7-8b10-820d80ed680d">Cross-cutting priorities</FocusArea>
    <DocCoverageStartDate xmlns="d9cf0e28-81d2-4dc7-8b10-820d80ed680d">2024-02-01T00:00:00+00:00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2.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3.xml><?xml version="1.0" encoding="utf-8"?>
<ds:datastoreItem xmlns:ds="http://schemas.openxmlformats.org/officeDocument/2006/customXml" ds:itemID="{25A37079-A74E-46A5-9602-82ADA8EBC396}"/>
</file>

<file path=customXml/itemProps4.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5.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6.xml><?xml version="1.0" encoding="utf-8"?>
<ds:datastoreItem xmlns:ds="http://schemas.openxmlformats.org/officeDocument/2006/customXml" ds:itemID="{3C4C1D5B-6723-4EA1-A4DD-0C10C625F4B2}">
  <ds:schemaRefs>
    <ds:schemaRef ds:uri="office.server.policy"/>
  </ds:schemaRefs>
</ds:datastoreItem>
</file>

<file path=customXml/itemProps7.xml><?xml version="1.0" encoding="utf-8"?>
<ds:datastoreItem xmlns:ds="http://schemas.openxmlformats.org/officeDocument/2006/customXml" ds:itemID="{4E26DA5F-6867-4621-9A84-E99F0C85472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3642</Words>
  <Characters>23011</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Nature-based Solutions for Agropastoral Resilience to Climate Change in Catchments in Southern Africa: a multi-country project</dc:title>
  <dc:subject>Project Management</dc:subject>
  <dc:creator>Patrick Gremillet, Regional Project Management Advisor</dc:creator>
  <cp:keywords/>
  <dc:description>Standard format for the Initiation Plan</dc:description>
  <cp:lastModifiedBy>Mlungisi Nkambule</cp:lastModifiedBy>
  <cp:revision>2</cp:revision>
  <cp:lastPrinted>2007-02-06T15:57:00Z</cp:lastPrinted>
  <dcterms:created xsi:type="dcterms:W3CDTF">2024-10-16T14:42:00Z</dcterms:created>
  <dcterms:modified xsi:type="dcterms:W3CDTF">2024-10-16T14:42:00Z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GrammarlyDocumentId">
    <vt:lpwstr>29724ae1af85273a0557a2dda7ca6e927f8ae68c68307d3e325c45a02acaeb5e</vt:lpwstr>
  </property>
  <property fmtid="{D5CDD505-2E9C-101B-9397-08002B2CF9AE}" pid="27" name="MediaServiceImageTags">
    <vt:lpwstr/>
  </property>
</Properties>
</file>